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0FF7C" w14:textId="77777777" w:rsidR="007D1001" w:rsidRDefault="007D1001" w:rsidP="00242A10">
      <w:pPr>
        <w:spacing w:line="276" w:lineRule="auto"/>
        <w:jc w:val="center"/>
        <w:rPr>
          <w:rFonts w:ascii="Calibri" w:hAnsi="Calibri" w:cs="Calibri"/>
          <w:b/>
          <w:bCs/>
          <w:lang w:val="el-GR"/>
        </w:rPr>
      </w:pPr>
    </w:p>
    <w:p w14:paraId="61D76059" w14:textId="54295BFE" w:rsidR="00DD4D0C" w:rsidRPr="00DD4D0C" w:rsidRDefault="00DD4D0C" w:rsidP="00DD4D0C">
      <w:pPr>
        <w:spacing w:line="276" w:lineRule="auto"/>
        <w:jc w:val="right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Αθήνα, </w:t>
      </w:r>
      <w:r w:rsidR="00F9370B">
        <w:rPr>
          <w:rFonts w:ascii="Calibri" w:hAnsi="Calibri" w:cs="Calibri"/>
          <w:lang w:val="el-GR"/>
        </w:rPr>
        <w:t>29</w:t>
      </w:r>
      <w:r>
        <w:rPr>
          <w:rFonts w:ascii="Calibri" w:hAnsi="Calibri" w:cs="Calibri"/>
          <w:lang w:val="el-GR"/>
        </w:rPr>
        <w:t xml:space="preserve"> </w:t>
      </w:r>
      <w:r w:rsidR="00F9370B">
        <w:rPr>
          <w:rFonts w:ascii="Calibri" w:hAnsi="Calibri" w:cs="Calibri"/>
          <w:lang w:val="el-GR"/>
        </w:rPr>
        <w:t>Ιουλίου</w:t>
      </w:r>
      <w:r>
        <w:rPr>
          <w:rFonts w:ascii="Calibri" w:hAnsi="Calibri" w:cs="Calibri"/>
          <w:lang w:val="el-GR"/>
        </w:rPr>
        <w:t xml:space="preserve"> 2024</w:t>
      </w:r>
    </w:p>
    <w:p w14:paraId="14581C23" w14:textId="3773DEA4" w:rsidR="00242A10" w:rsidRPr="00B20961" w:rsidRDefault="00242A10" w:rsidP="00242A10">
      <w:pPr>
        <w:spacing w:line="276" w:lineRule="auto"/>
        <w:jc w:val="center"/>
        <w:rPr>
          <w:rFonts w:ascii="Calibri" w:hAnsi="Calibri" w:cs="Calibri"/>
          <w:b/>
          <w:bCs/>
          <w:lang w:val="el-GR"/>
        </w:rPr>
      </w:pPr>
      <w:r w:rsidRPr="00B20961">
        <w:rPr>
          <w:rFonts w:ascii="Calibri" w:hAnsi="Calibri" w:cs="Calibri"/>
          <w:b/>
          <w:bCs/>
          <w:lang w:val="el-GR"/>
        </w:rPr>
        <w:t>Δ</w:t>
      </w:r>
      <w:r w:rsidR="00FF0D51" w:rsidRPr="00B20961">
        <w:rPr>
          <w:rFonts w:ascii="Calibri" w:hAnsi="Calibri" w:cs="Calibri"/>
          <w:b/>
          <w:bCs/>
          <w:lang w:val="el-GR"/>
        </w:rPr>
        <w:t>ΕΛΤΙΟ ΤΥΠΟΥ</w:t>
      </w:r>
    </w:p>
    <w:p w14:paraId="31EA8039" w14:textId="01DF562D" w:rsidR="0035097F" w:rsidRPr="00B20961" w:rsidRDefault="0035097F" w:rsidP="0035097F">
      <w:pPr>
        <w:spacing w:line="276" w:lineRule="auto"/>
        <w:jc w:val="center"/>
        <w:rPr>
          <w:rFonts w:ascii="Calibri" w:hAnsi="Calibri" w:cs="Calibri"/>
          <w:b/>
          <w:bCs/>
          <w:lang w:val="el-GR"/>
        </w:rPr>
      </w:pPr>
      <w:r w:rsidRPr="00B20961">
        <w:rPr>
          <w:rFonts w:ascii="Calibri" w:hAnsi="Calibri" w:cs="Calibri"/>
          <w:b/>
          <w:bCs/>
          <w:lang w:val="el-GR"/>
        </w:rPr>
        <w:t>ΤΑΙΠΕΔ</w:t>
      </w:r>
      <w:r w:rsidR="00A8078D" w:rsidRPr="00A8078D">
        <w:rPr>
          <w:rFonts w:ascii="Calibri" w:hAnsi="Calibri" w:cs="Calibri"/>
          <w:b/>
          <w:bCs/>
          <w:lang w:val="el-GR"/>
        </w:rPr>
        <w:t>:</w:t>
      </w:r>
      <w:r w:rsidR="00B20961">
        <w:rPr>
          <w:rFonts w:ascii="Calibri" w:hAnsi="Calibri" w:cs="Calibri"/>
          <w:b/>
          <w:bCs/>
          <w:lang w:val="el-GR"/>
        </w:rPr>
        <w:t xml:space="preserve"> </w:t>
      </w:r>
      <w:r w:rsidR="00572877">
        <w:rPr>
          <w:rFonts w:ascii="Calibri" w:hAnsi="Calibri" w:cs="Calibri"/>
          <w:b/>
          <w:bCs/>
          <w:lang w:val="el-GR"/>
        </w:rPr>
        <w:t>Εκκίνηση</w:t>
      </w:r>
      <w:r w:rsidR="00B20961">
        <w:rPr>
          <w:rFonts w:ascii="Calibri" w:hAnsi="Calibri" w:cs="Calibri"/>
          <w:b/>
          <w:bCs/>
          <w:lang w:val="el-GR"/>
        </w:rPr>
        <w:t xml:space="preserve"> </w:t>
      </w:r>
      <w:r w:rsidR="00B8254F" w:rsidRPr="00B20961">
        <w:rPr>
          <w:rFonts w:ascii="Calibri" w:hAnsi="Calibri" w:cs="Calibri"/>
          <w:b/>
          <w:bCs/>
          <w:lang w:val="el-GR"/>
        </w:rPr>
        <w:t>δι</w:t>
      </w:r>
      <w:r w:rsidRPr="00B20961">
        <w:rPr>
          <w:rFonts w:ascii="Calibri" w:hAnsi="Calibri" w:cs="Calibri"/>
          <w:b/>
          <w:bCs/>
          <w:lang w:val="el-GR"/>
        </w:rPr>
        <w:t xml:space="preserve">αγωνισμού για την </w:t>
      </w:r>
      <w:r w:rsidR="00E53538">
        <w:rPr>
          <w:rFonts w:ascii="Calibri" w:hAnsi="Calibri" w:cs="Calibri"/>
          <w:b/>
          <w:bCs/>
          <w:lang w:val="el-GR"/>
        </w:rPr>
        <w:t>αξιοποίηση του</w:t>
      </w:r>
      <w:r w:rsidR="00657E63">
        <w:rPr>
          <w:rFonts w:ascii="Calibri" w:hAnsi="Calibri" w:cs="Calibri"/>
          <w:b/>
          <w:bCs/>
          <w:lang w:val="el-GR"/>
        </w:rPr>
        <w:t xml:space="preserve"> τουριστικού</w:t>
      </w:r>
      <w:r w:rsidR="00E53538">
        <w:rPr>
          <w:rFonts w:ascii="Calibri" w:hAnsi="Calibri" w:cs="Calibri"/>
          <w:b/>
          <w:bCs/>
          <w:lang w:val="el-GR"/>
        </w:rPr>
        <w:t xml:space="preserve"> καταφυγίου Σπηλιά</w:t>
      </w:r>
      <w:r w:rsidR="00C8401F">
        <w:rPr>
          <w:rFonts w:ascii="Calibri" w:hAnsi="Calibri" w:cs="Calibri"/>
          <w:b/>
          <w:bCs/>
          <w:lang w:val="el-GR"/>
        </w:rPr>
        <w:t xml:space="preserve"> στην </w:t>
      </w:r>
      <w:r w:rsidR="00657E63">
        <w:rPr>
          <w:rFonts w:ascii="Calibri" w:hAnsi="Calibri" w:cs="Calibri"/>
          <w:b/>
          <w:bCs/>
          <w:lang w:val="el-GR"/>
        </w:rPr>
        <w:t>Κέρκυρα</w:t>
      </w:r>
    </w:p>
    <w:p w14:paraId="50111FFA" w14:textId="35A98D76" w:rsidR="007A7423" w:rsidRDefault="007A7423" w:rsidP="007A7423">
      <w:pPr>
        <w:spacing w:line="276" w:lineRule="auto"/>
        <w:jc w:val="both"/>
        <w:rPr>
          <w:rFonts w:ascii="Calibri" w:hAnsi="Calibri" w:cs="Calibri"/>
          <w:lang w:val="el-GR"/>
        </w:rPr>
      </w:pPr>
      <w:r w:rsidRPr="007A7423">
        <w:rPr>
          <w:rFonts w:ascii="Calibri" w:hAnsi="Calibri" w:cs="Calibri"/>
          <w:lang w:val="el-GR"/>
        </w:rPr>
        <w:t>Το ΤΑΙΠΕΔ, εταιρεία μέλος του Υπερταμείου, ανακοινώνει την έναρξη</w:t>
      </w:r>
      <w:r>
        <w:rPr>
          <w:rFonts w:ascii="Calibri" w:hAnsi="Calibri" w:cs="Calibri"/>
          <w:lang w:val="el-GR"/>
        </w:rPr>
        <w:t xml:space="preserve"> δημόσιου</w:t>
      </w:r>
      <w:r w:rsidRPr="00F41FC2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 xml:space="preserve">διεθνούς </w:t>
      </w:r>
      <w:r w:rsidRPr="00F41FC2">
        <w:rPr>
          <w:rFonts w:ascii="Calibri" w:hAnsi="Calibri" w:cs="Calibri"/>
          <w:lang w:val="el-GR"/>
        </w:rPr>
        <w:t>διαγωνισμ</w:t>
      </w:r>
      <w:r>
        <w:rPr>
          <w:rFonts w:ascii="Calibri" w:hAnsi="Calibri" w:cs="Calibri"/>
          <w:lang w:val="el-GR"/>
        </w:rPr>
        <w:t>ού</w:t>
      </w:r>
      <w:r w:rsidR="00C37B0D">
        <w:rPr>
          <w:rFonts w:ascii="Calibri" w:hAnsi="Calibri" w:cs="Calibri"/>
          <w:lang w:val="el-GR"/>
        </w:rPr>
        <w:t xml:space="preserve"> </w:t>
      </w:r>
      <w:r w:rsidRPr="00F41FC2">
        <w:rPr>
          <w:rFonts w:ascii="Calibri" w:hAnsi="Calibri" w:cs="Calibri"/>
          <w:lang w:val="el-GR"/>
        </w:rPr>
        <w:t xml:space="preserve">για </w:t>
      </w:r>
      <w:r w:rsidR="003D593B" w:rsidRPr="00F9370B">
        <w:rPr>
          <w:rFonts w:ascii="Calibri" w:hAnsi="Calibri" w:cs="Calibri"/>
          <w:lang w:val="el-GR"/>
        </w:rPr>
        <w:t xml:space="preserve">την υπο-παραχώρηση </w:t>
      </w:r>
      <w:r w:rsidR="00FA408F">
        <w:rPr>
          <w:rFonts w:ascii="Calibri" w:hAnsi="Calibri" w:cs="Calibri"/>
          <w:lang w:val="el-GR"/>
        </w:rPr>
        <w:t xml:space="preserve">λιμενικών υπηρεσιών και </w:t>
      </w:r>
      <w:r w:rsidR="003D593B" w:rsidRPr="00F9370B">
        <w:rPr>
          <w:rFonts w:ascii="Calibri" w:hAnsi="Calibri" w:cs="Calibri"/>
          <w:lang w:val="el-GR"/>
        </w:rPr>
        <w:t xml:space="preserve">του </w:t>
      </w:r>
      <w:r w:rsidR="002814B8" w:rsidRPr="00F9370B">
        <w:rPr>
          <w:rFonts w:ascii="Calibri" w:hAnsi="Calibri" w:cs="Calibri"/>
          <w:lang w:val="el-GR"/>
        </w:rPr>
        <w:t xml:space="preserve">δικαιώματος χρήσης, λειτουργίας, διαχείρισης και εκμετάλλευσης </w:t>
      </w:r>
      <w:r w:rsidR="002814B8">
        <w:rPr>
          <w:rFonts w:ascii="Calibri" w:hAnsi="Calibri" w:cs="Calibri"/>
          <w:lang w:val="el-GR"/>
        </w:rPr>
        <w:t xml:space="preserve">του </w:t>
      </w:r>
      <w:r w:rsidR="003D593B" w:rsidRPr="00F9370B">
        <w:rPr>
          <w:rFonts w:ascii="Calibri" w:hAnsi="Calibri" w:cs="Calibri"/>
          <w:lang w:val="el-GR"/>
        </w:rPr>
        <w:t xml:space="preserve">τουριστικού καταφυγίου </w:t>
      </w:r>
      <w:r w:rsidR="00255C71">
        <w:rPr>
          <w:rFonts w:ascii="Calibri" w:hAnsi="Calibri" w:cs="Calibri"/>
          <w:lang w:val="el-GR"/>
        </w:rPr>
        <w:t>στη θέση</w:t>
      </w:r>
      <w:r w:rsidR="003D593B" w:rsidRPr="00F9370B">
        <w:rPr>
          <w:rFonts w:ascii="Calibri" w:hAnsi="Calibri" w:cs="Calibri"/>
          <w:lang w:val="el-GR"/>
        </w:rPr>
        <w:t xml:space="preserve"> Σπηλιά</w:t>
      </w:r>
      <w:r w:rsidR="00255C71">
        <w:rPr>
          <w:rFonts w:ascii="Calibri" w:hAnsi="Calibri" w:cs="Calibri"/>
          <w:lang w:val="el-GR"/>
        </w:rPr>
        <w:t>,</w:t>
      </w:r>
      <w:r w:rsidR="003D593B" w:rsidRPr="00F9370B">
        <w:rPr>
          <w:rFonts w:ascii="Calibri" w:hAnsi="Calibri" w:cs="Calibri"/>
          <w:lang w:val="el-GR"/>
        </w:rPr>
        <w:t xml:space="preserve"> εντός του κεντρικού λιμένα Κέρκυρας</w:t>
      </w:r>
      <w:r w:rsidR="00C45025">
        <w:rPr>
          <w:rFonts w:ascii="Calibri" w:hAnsi="Calibri" w:cs="Calibri"/>
          <w:lang w:val="el-GR"/>
        </w:rPr>
        <w:t xml:space="preserve">. </w:t>
      </w:r>
    </w:p>
    <w:p w14:paraId="563BF240" w14:textId="6FFD6F0D" w:rsidR="00F11FC2" w:rsidRPr="0018142D" w:rsidRDefault="00C11F6C" w:rsidP="007D1001">
      <w:pPr>
        <w:spacing w:line="276" w:lineRule="auto"/>
        <w:jc w:val="both"/>
        <w:rPr>
          <w:rFonts w:ascii="Calibri" w:eastAsia="Calibri" w:hAnsi="Calibri" w:cs="Calibri"/>
          <w:kern w:val="0"/>
          <w:lang w:val="el-GR" w:bidi="ar-SA"/>
          <w14:ligatures w14:val="none"/>
        </w:rPr>
      </w:pPr>
      <w:r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Η διάρκεια της Σύμβασης </w:t>
      </w:r>
      <w:r w:rsidR="00130426">
        <w:rPr>
          <w:rFonts w:ascii="Calibri" w:eastAsia="Calibri" w:hAnsi="Calibri" w:cs="Calibri"/>
          <w:kern w:val="0"/>
          <w:lang w:val="el-GR" w:bidi="ar-SA"/>
          <w14:ligatures w14:val="none"/>
        </w:rPr>
        <w:t>υπο-π</w:t>
      </w:r>
      <w:r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αραχώρησης </w:t>
      </w:r>
      <w:r w:rsidR="001B1074">
        <w:rPr>
          <w:rFonts w:ascii="Calibri" w:eastAsia="Calibri" w:hAnsi="Calibri" w:cs="Calibri"/>
          <w:kern w:val="0"/>
          <w:lang w:val="el-GR" w:bidi="ar-SA"/>
          <w14:ligatures w14:val="none"/>
        </w:rPr>
        <w:t>ανέρχεται</w:t>
      </w:r>
      <w:r w:rsidR="001B1074"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  <w:r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σε </w:t>
      </w:r>
      <w:r w:rsidR="003E10BA" w:rsidRPr="00C72954">
        <w:rPr>
          <w:rFonts w:ascii="Calibri" w:eastAsia="Calibri" w:hAnsi="Calibri" w:cs="Calibri"/>
          <w:b/>
          <w:bCs/>
          <w:kern w:val="0"/>
          <w:lang w:val="el-GR" w:bidi="ar-SA"/>
          <w14:ligatures w14:val="none"/>
        </w:rPr>
        <w:t>είκοσι</w:t>
      </w:r>
      <w:r w:rsidRPr="00C72954">
        <w:rPr>
          <w:rFonts w:ascii="Calibri" w:eastAsia="Calibri" w:hAnsi="Calibri" w:cs="Calibri"/>
          <w:b/>
          <w:bCs/>
          <w:kern w:val="0"/>
          <w:lang w:val="el-GR" w:bidi="ar-SA"/>
          <w14:ligatures w14:val="none"/>
        </w:rPr>
        <w:t xml:space="preserve"> πέντε (</w:t>
      </w:r>
      <w:r w:rsidR="003E10BA" w:rsidRPr="00C72954">
        <w:rPr>
          <w:rFonts w:ascii="Calibri" w:eastAsia="Calibri" w:hAnsi="Calibri" w:cs="Calibri"/>
          <w:b/>
          <w:bCs/>
          <w:kern w:val="0"/>
          <w:lang w:val="el-GR" w:bidi="ar-SA"/>
          <w14:ligatures w14:val="none"/>
        </w:rPr>
        <w:t>2</w:t>
      </w:r>
      <w:r w:rsidRPr="00C72954">
        <w:rPr>
          <w:rFonts w:ascii="Calibri" w:eastAsia="Calibri" w:hAnsi="Calibri" w:cs="Calibri"/>
          <w:b/>
          <w:bCs/>
          <w:kern w:val="0"/>
          <w:lang w:val="el-GR" w:bidi="ar-SA"/>
          <w14:ligatures w14:val="none"/>
        </w:rPr>
        <w:t>5) έτη</w:t>
      </w:r>
      <w:r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. </w:t>
      </w:r>
      <w:r w:rsidR="00F11FC2" w:rsidRPr="00F11FC2">
        <w:rPr>
          <w:rFonts w:ascii="Calibri" w:hAnsi="Calibri" w:cs="Calibri"/>
          <w:lang w:val="el-GR"/>
        </w:rPr>
        <w:t xml:space="preserve">Η διαγωνιστική διαδικασία θα διεξαχθεί σε </w:t>
      </w:r>
      <w:r w:rsidR="00F11FC2" w:rsidRPr="00C72954">
        <w:rPr>
          <w:rFonts w:ascii="Calibri" w:hAnsi="Calibri" w:cs="Calibri"/>
          <w:b/>
          <w:bCs/>
          <w:lang w:val="el-GR"/>
        </w:rPr>
        <w:t>μία φάση</w:t>
      </w:r>
      <w:r w:rsidR="00F11FC2" w:rsidRPr="00F11FC2">
        <w:rPr>
          <w:rFonts w:ascii="Calibri" w:hAnsi="Calibri" w:cs="Calibri"/>
          <w:lang w:val="el-GR"/>
        </w:rPr>
        <w:t>, με καταληκτική ημερομηνία για την υποβολή προσφορών τη</w:t>
      </w:r>
      <w:r w:rsidR="00FE3841">
        <w:rPr>
          <w:rFonts w:ascii="Calibri" w:hAnsi="Calibri" w:cs="Calibri"/>
          <w:lang w:val="el-GR"/>
        </w:rPr>
        <w:t>ν</w:t>
      </w:r>
      <w:r w:rsidR="00F11FC2" w:rsidRPr="00F11FC2">
        <w:rPr>
          <w:rFonts w:ascii="Calibri" w:hAnsi="Calibri" w:cs="Calibri"/>
          <w:lang w:val="el-GR"/>
        </w:rPr>
        <w:t xml:space="preserve"> </w:t>
      </w:r>
      <w:r w:rsidR="00B42329" w:rsidRPr="00C72954">
        <w:rPr>
          <w:rFonts w:ascii="Calibri" w:hAnsi="Calibri" w:cs="Calibri"/>
          <w:b/>
          <w:bCs/>
          <w:lang w:val="el-GR"/>
        </w:rPr>
        <w:t>20</w:t>
      </w:r>
      <w:r w:rsidR="00F11FC2" w:rsidRPr="00C72954">
        <w:rPr>
          <w:rFonts w:ascii="Calibri" w:hAnsi="Calibri" w:cs="Calibri"/>
          <w:b/>
          <w:bCs/>
          <w:lang w:val="el-GR"/>
        </w:rPr>
        <w:t xml:space="preserve">η </w:t>
      </w:r>
      <w:r w:rsidR="00B42329" w:rsidRPr="00C72954">
        <w:rPr>
          <w:rFonts w:ascii="Calibri" w:hAnsi="Calibri" w:cs="Calibri"/>
          <w:b/>
          <w:bCs/>
          <w:lang w:val="el-GR"/>
        </w:rPr>
        <w:t>Δεκεμβρίου</w:t>
      </w:r>
      <w:r w:rsidR="00F11FC2" w:rsidRPr="00C72954">
        <w:rPr>
          <w:rFonts w:ascii="Calibri" w:hAnsi="Calibri" w:cs="Calibri"/>
          <w:b/>
          <w:bCs/>
          <w:lang w:val="el-GR"/>
        </w:rPr>
        <w:t xml:space="preserve"> 2024</w:t>
      </w:r>
      <w:r w:rsidR="009A20A7">
        <w:rPr>
          <w:rFonts w:ascii="Calibri" w:hAnsi="Calibri" w:cs="Calibri"/>
          <w:b/>
          <w:bCs/>
          <w:lang w:val="el-GR"/>
        </w:rPr>
        <w:t xml:space="preserve">. </w:t>
      </w:r>
    </w:p>
    <w:p w14:paraId="5E7F758E" w14:textId="217DFD6E" w:rsidR="00F05386" w:rsidRPr="00F05386" w:rsidRDefault="00F05386" w:rsidP="00F05386">
      <w:pPr>
        <w:spacing w:line="276" w:lineRule="auto"/>
        <w:jc w:val="both"/>
        <w:rPr>
          <w:rFonts w:ascii="Calibri" w:hAnsi="Calibri" w:cs="Calibri"/>
          <w:lang w:val="el-GR"/>
        </w:rPr>
      </w:pPr>
      <w:r w:rsidRPr="00F05386">
        <w:rPr>
          <w:rFonts w:ascii="Calibri" w:hAnsi="Calibri" w:cs="Calibri"/>
          <w:lang w:val="el-GR"/>
        </w:rPr>
        <w:t xml:space="preserve">Το ΤΑΙΠΕΔ </w:t>
      </w:r>
      <w:r w:rsidR="00A512A4">
        <w:rPr>
          <w:rFonts w:ascii="Calibri" w:hAnsi="Calibri" w:cs="Calibri"/>
          <w:lang w:val="el-GR"/>
        </w:rPr>
        <w:t>κατέχει</w:t>
      </w:r>
      <w:r w:rsidRPr="00F05386">
        <w:rPr>
          <w:rFonts w:ascii="Calibri" w:hAnsi="Calibri" w:cs="Calibri"/>
          <w:lang w:val="el-GR"/>
        </w:rPr>
        <w:t xml:space="preserve"> το 100% του μετοχικού κεφαλαίου της εταιρείας «Οργανισμός Λιμένος Κέρκυρας Α.Ε.», η οποία έχει το αποκλειστικό δικαίωμα χρήσης και εκμετάλλευσης των γηπέδων, κτιρίων και εγκαταστάσεων</w:t>
      </w:r>
      <w:r w:rsidR="00AE1D1F">
        <w:rPr>
          <w:rFonts w:ascii="Calibri" w:hAnsi="Calibri" w:cs="Calibri"/>
          <w:lang w:val="el-GR"/>
        </w:rPr>
        <w:t>,</w:t>
      </w:r>
      <w:r w:rsidRPr="00F05386">
        <w:rPr>
          <w:rFonts w:ascii="Calibri" w:hAnsi="Calibri" w:cs="Calibri"/>
          <w:lang w:val="el-GR"/>
        </w:rPr>
        <w:t xml:space="preserve"> μεταξύ άλλων και του κεντρικού λιμανιού της Κέρκυρας</w:t>
      </w:r>
      <w:r w:rsidR="00AE1D1F">
        <w:rPr>
          <w:rFonts w:ascii="Calibri" w:hAnsi="Calibri" w:cs="Calibri"/>
          <w:lang w:val="el-GR"/>
        </w:rPr>
        <w:t>,</w:t>
      </w:r>
      <w:r w:rsidRPr="00F05386">
        <w:rPr>
          <w:rFonts w:ascii="Calibri" w:hAnsi="Calibri" w:cs="Calibri"/>
          <w:lang w:val="el-GR"/>
        </w:rPr>
        <w:t xml:space="preserve"> έως το 2070.</w:t>
      </w:r>
    </w:p>
    <w:p w14:paraId="77C1CD68" w14:textId="01EC1E45" w:rsidR="00F05386" w:rsidRDefault="00F05386" w:rsidP="00F05386">
      <w:pPr>
        <w:spacing w:line="276" w:lineRule="auto"/>
        <w:jc w:val="both"/>
        <w:rPr>
          <w:rFonts w:ascii="Calibri" w:hAnsi="Calibri" w:cs="Calibri"/>
          <w:lang w:val="el-GR"/>
        </w:rPr>
      </w:pPr>
      <w:r w:rsidRPr="00F05386">
        <w:rPr>
          <w:rFonts w:ascii="Calibri" w:hAnsi="Calibri" w:cs="Calibri"/>
          <w:lang w:val="el-GR"/>
        </w:rPr>
        <w:t xml:space="preserve">Η συνολική επιφάνεια της χερσαίας ζώνης του καταφυγίου είναι 7.800 τ.μ. ενώ η θαλάσσια ζώνη </w:t>
      </w:r>
      <w:r w:rsidR="00AE1D1F">
        <w:rPr>
          <w:rFonts w:ascii="Calibri" w:hAnsi="Calibri" w:cs="Calibri"/>
          <w:lang w:val="el-GR"/>
        </w:rPr>
        <w:t>καταλαμβάνει</w:t>
      </w:r>
      <w:r w:rsidRPr="00F05386">
        <w:rPr>
          <w:rFonts w:ascii="Calibri" w:hAnsi="Calibri" w:cs="Calibri"/>
          <w:lang w:val="el-GR"/>
        </w:rPr>
        <w:t xml:space="preserve"> 35.000 τ.μ. </w:t>
      </w:r>
      <w:r w:rsidR="00C3669E">
        <w:rPr>
          <w:rFonts w:ascii="Calibri" w:hAnsi="Calibri" w:cs="Calibri"/>
          <w:lang w:val="el-GR"/>
        </w:rPr>
        <w:t>Σημαντικά έ</w:t>
      </w:r>
      <w:r w:rsidR="002724B6" w:rsidRPr="00F05386">
        <w:rPr>
          <w:rFonts w:ascii="Calibri" w:hAnsi="Calibri" w:cs="Calibri"/>
          <w:lang w:val="el-GR"/>
        </w:rPr>
        <w:t xml:space="preserve">ργα </w:t>
      </w:r>
      <w:r w:rsidR="002724B6">
        <w:rPr>
          <w:rFonts w:ascii="Calibri" w:hAnsi="Calibri" w:cs="Calibri"/>
          <w:lang w:val="el-GR"/>
        </w:rPr>
        <w:t xml:space="preserve">για την </w:t>
      </w:r>
      <w:r w:rsidR="002724B6" w:rsidRPr="00F05386">
        <w:rPr>
          <w:rFonts w:ascii="Calibri" w:hAnsi="Calibri" w:cs="Calibri"/>
          <w:lang w:val="el-GR"/>
        </w:rPr>
        <w:t>πλήρ</w:t>
      </w:r>
      <w:r w:rsidR="002724B6">
        <w:rPr>
          <w:rFonts w:ascii="Calibri" w:hAnsi="Calibri" w:cs="Calibri"/>
          <w:lang w:val="el-GR"/>
        </w:rPr>
        <w:t>η</w:t>
      </w:r>
      <w:r w:rsidR="002724B6" w:rsidRPr="00F05386">
        <w:rPr>
          <w:rFonts w:ascii="Calibri" w:hAnsi="Calibri" w:cs="Calibri"/>
          <w:lang w:val="el-GR"/>
        </w:rPr>
        <w:t xml:space="preserve"> ανάπτυξη του καταφυγίου τουριστικών σκαφών</w:t>
      </w:r>
      <w:r w:rsidR="00652752">
        <w:rPr>
          <w:rFonts w:ascii="Calibri" w:hAnsi="Calibri" w:cs="Calibri"/>
          <w:lang w:val="el-GR"/>
        </w:rPr>
        <w:t xml:space="preserve"> στη θέση Σπηλιά</w:t>
      </w:r>
      <w:r w:rsidR="002724B6" w:rsidRPr="00F05386">
        <w:rPr>
          <w:rFonts w:ascii="Calibri" w:hAnsi="Calibri" w:cs="Calibri"/>
          <w:lang w:val="el-GR"/>
        </w:rPr>
        <w:t xml:space="preserve"> </w:t>
      </w:r>
      <w:r w:rsidR="002724B6">
        <w:rPr>
          <w:rFonts w:ascii="Calibri" w:hAnsi="Calibri" w:cs="Calibri"/>
          <w:lang w:val="el-GR"/>
        </w:rPr>
        <w:t>βρίσκονται</w:t>
      </w:r>
      <w:r w:rsidR="002724B6" w:rsidRPr="00F05386">
        <w:rPr>
          <w:rFonts w:ascii="Calibri" w:hAnsi="Calibri" w:cs="Calibri"/>
          <w:lang w:val="el-GR"/>
        </w:rPr>
        <w:t xml:space="preserve"> σε εξέλιξη και αναμένεται να ολοκληρωθούν εντός των επόμενων μηνών.</w:t>
      </w:r>
      <w:r w:rsidR="005E0BDD">
        <w:rPr>
          <w:rFonts w:ascii="Calibri" w:hAnsi="Calibri" w:cs="Calibri"/>
          <w:lang w:val="el-GR"/>
        </w:rPr>
        <w:t xml:space="preserve"> </w:t>
      </w:r>
      <w:r w:rsidRPr="00F05386">
        <w:rPr>
          <w:rFonts w:ascii="Calibri" w:hAnsi="Calibri" w:cs="Calibri"/>
          <w:lang w:val="el-GR"/>
        </w:rPr>
        <w:t xml:space="preserve">Με την ολοκλήρωση των έργων </w:t>
      </w:r>
      <w:r w:rsidR="005E0BDD">
        <w:rPr>
          <w:rFonts w:ascii="Calibri" w:hAnsi="Calibri" w:cs="Calibri"/>
          <w:lang w:val="el-GR"/>
        </w:rPr>
        <w:t>θα δημιουργηθούν</w:t>
      </w:r>
      <w:r w:rsidRPr="00F05386">
        <w:rPr>
          <w:rFonts w:ascii="Calibri" w:hAnsi="Calibri" w:cs="Calibri"/>
          <w:lang w:val="el-GR"/>
        </w:rPr>
        <w:t xml:space="preserve"> συνολικά 80 θέσεις ελλιμενισμού για σκάφη αναψυχής μήκους έως 25</w:t>
      </w:r>
      <w:r w:rsidR="004D12E8">
        <w:rPr>
          <w:rFonts w:ascii="Calibri" w:hAnsi="Calibri" w:cs="Calibri"/>
          <w:lang w:val="el-GR"/>
        </w:rPr>
        <w:t xml:space="preserve"> </w:t>
      </w:r>
      <w:r w:rsidRPr="00F05386">
        <w:rPr>
          <w:rFonts w:ascii="Calibri" w:hAnsi="Calibri" w:cs="Calibri"/>
          <w:lang w:val="el-GR"/>
        </w:rPr>
        <w:t>μ</w:t>
      </w:r>
      <w:r w:rsidR="004D12E8">
        <w:rPr>
          <w:rFonts w:ascii="Calibri" w:hAnsi="Calibri" w:cs="Calibri"/>
          <w:lang w:val="el-GR"/>
        </w:rPr>
        <w:t>έτρων</w:t>
      </w:r>
      <w:r w:rsidR="00D0670E">
        <w:rPr>
          <w:rFonts w:ascii="Calibri" w:hAnsi="Calibri" w:cs="Calibri"/>
          <w:lang w:val="el-GR"/>
        </w:rPr>
        <w:t xml:space="preserve"> </w:t>
      </w:r>
      <w:r w:rsidR="002415FD">
        <w:rPr>
          <w:rFonts w:ascii="Calibri" w:hAnsi="Calibri" w:cs="Calibri"/>
          <w:lang w:val="el-GR"/>
        </w:rPr>
        <w:t xml:space="preserve">ενώ </w:t>
      </w:r>
      <w:r w:rsidR="00652752">
        <w:rPr>
          <w:rFonts w:ascii="Calibri" w:hAnsi="Calibri" w:cs="Calibri"/>
          <w:lang w:val="el-GR"/>
        </w:rPr>
        <w:t xml:space="preserve">στις παρεμβάσεις </w:t>
      </w:r>
      <w:r w:rsidR="002415FD">
        <w:rPr>
          <w:rFonts w:ascii="Calibri" w:hAnsi="Calibri" w:cs="Calibri"/>
          <w:lang w:val="el-GR"/>
        </w:rPr>
        <w:t>περιλαμβάν</w:t>
      </w:r>
      <w:r w:rsidR="00652752">
        <w:rPr>
          <w:rFonts w:ascii="Calibri" w:hAnsi="Calibri" w:cs="Calibri"/>
          <w:lang w:val="el-GR"/>
        </w:rPr>
        <w:t>ονται, μεταξύ άλλων,</w:t>
      </w:r>
      <w:r w:rsidR="002415FD">
        <w:rPr>
          <w:rFonts w:ascii="Calibri" w:hAnsi="Calibri" w:cs="Calibri"/>
          <w:lang w:val="el-GR"/>
        </w:rPr>
        <w:t xml:space="preserve"> η διαμόρφωση δικτύου κυκλοφορίας για πεζούς και οχήματα</w:t>
      </w:r>
      <w:r w:rsidR="005B0B58">
        <w:rPr>
          <w:rFonts w:ascii="Calibri" w:hAnsi="Calibri" w:cs="Calibri"/>
          <w:lang w:val="el-GR"/>
        </w:rPr>
        <w:t xml:space="preserve">, </w:t>
      </w:r>
      <w:r w:rsidR="005E4E01">
        <w:rPr>
          <w:rFonts w:ascii="Calibri" w:hAnsi="Calibri" w:cs="Calibri"/>
          <w:lang w:val="el-GR"/>
        </w:rPr>
        <w:t xml:space="preserve">θέσεις στάθμευσης, παγκάκια και </w:t>
      </w:r>
      <w:r w:rsidR="005D3113">
        <w:rPr>
          <w:rFonts w:ascii="Calibri" w:hAnsi="Calibri" w:cs="Calibri"/>
          <w:lang w:val="el-GR"/>
        </w:rPr>
        <w:t xml:space="preserve">χώροι πρασίνου. </w:t>
      </w:r>
    </w:p>
    <w:p w14:paraId="1A1CEAD1" w14:textId="4A58C803" w:rsidR="009E792C" w:rsidRDefault="00A81F6C" w:rsidP="00A81F6C">
      <w:pPr>
        <w:pStyle w:val="Body1"/>
        <w:spacing w:line="276" w:lineRule="auto"/>
        <w:ind w:left="0"/>
        <w:rPr>
          <w:rFonts w:ascii="Calibri" w:hAnsi="Calibri" w:cs="Calibri"/>
          <w:lang w:val="el-GR" w:eastAsia="el-GR"/>
        </w:rPr>
      </w:pPr>
      <w:r w:rsidRPr="00BC4AE4">
        <w:rPr>
          <w:rFonts w:ascii="Calibri" w:hAnsi="Calibri" w:cs="Calibri"/>
          <w:lang w:val="el-GR" w:eastAsia="el-GR"/>
        </w:rPr>
        <w:t xml:space="preserve">Λεπτομέρειες της διαγωνιστικής διαδικασίας </w:t>
      </w:r>
      <w:r w:rsidR="00182ACF">
        <w:rPr>
          <w:rFonts w:ascii="Calibri" w:hAnsi="Calibri" w:cs="Calibri"/>
          <w:lang w:val="el-GR" w:eastAsia="el-GR"/>
        </w:rPr>
        <w:t>περιλαμβάνονται</w:t>
      </w:r>
      <w:r w:rsidR="00182ACF" w:rsidRPr="00BC4AE4">
        <w:rPr>
          <w:rFonts w:ascii="Calibri" w:hAnsi="Calibri" w:cs="Calibri"/>
          <w:lang w:val="el-GR" w:eastAsia="el-GR"/>
        </w:rPr>
        <w:t xml:space="preserve"> </w:t>
      </w:r>
      <w:r w:rsidRPr="00BC4AE4">
        <w:rPr>
          <w:rFonts w:ascii="Calibri" w:hAnsi="Calibri" w:cs="Calibri"/>
          <w:lang w:val="el-GR" w:eastAsia="el-GR"/>
        </w:rPr>
        <w:t xml:space="preserve">στην </w:t>
      </w:r>
      <w:hyperlink r:id="rId8" w:history="1">
        <w:r w:rsidRPr="00061EC7">
          <w:rPr>
            <w:rStyle w:val="Hyperlink"/>
            <w:rFonts w:ascii="Calibri" w:hAnsi="Calibri" w:cs="Calibri"/>
            <w:lang w:val="el-GR" w:eastAsia="el-GR"/>
          </w:rPr>
          <w:t xml:space="preserve">Πρόσκληση Υποβολής </w:t>
        </w:r>
        <w:r w:rsidR="00FF792E" w:rsidRPr="00061EC7">
          <w:rPr>
            <w:rStyle w:val="Hyperlink"/>
            <w:rFonts w:ascii="Calibri" w:hAnsi="Calibri" w:cs="Calibri"/>
            <w:lang w:val="el-GR" w:eastAsia="el-GR"/>
          </w:rPr>
          <w:t>Προσφορών</w:t>
        </w:r>
      </w:hyperlink>
      <w:r w:rsidR="00061EC7" w:rsidRPr="00061EC7">
        <w:rPr>
          <w:rFonts w:ascii="Calibri" w:hAnsi="Calibri" w:cs="Calibri"/>
          <w:lang w:val="el-GR" w:eastAsia="el-GR"/>
        </w:rPr>
        <w:t xml:space="preserve">, </w:t>
      </w:r>
      <w:r w:rsidRPr="00BC4AE4">
        <w:rPr>
          <w:rFonts w:ascii="Calibri" w:hAnsi="Calibri" w:cs="Calibri"/>
          <w:lang w:val="el-GR" w:eastAsia="el-GR"/>
        </w:rPr>
        <w:t>η οποία έχει αναρτηθεί στην ιστοσελίδα του ΤΑΙΠΕΔ.</w:t>
      </w:r>
    </w:p>
    <w:p w14:paraId="58892A82" w14:textId="77777777" w:rsidR="00946F69" w:rsidRDefault="00946F69" w:rsidP="00A81F6C">
      <w:pPr>
        <w:pStyle w:val="Body1"/>
        <w:spacing w:line="276" w:lineRule="auto"/>
        <w:ind w:left="0"/>
        <w:rPr>
          <w:rFonts w:ascii="Calibri" w:hAnsi="Calibri" w:cs="Calibri"/>
          <w:lang w:val="el-GR" w:eastAsia="el-GR"/>
        </w:rPr>
      </w:pPr>
    </w:p>
    <w:p w14:paraId="1AF7C6C9" w14:textId="6E375C8A" w:rsidR="00E34272" w:rsidRPr="009A20A7" w:rsidRDefault="00E34272" w:rsidP="00E34272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lang w:val="el-GR"/>
        </w:rPr>
      </w:pPr>
      <w:r w:rsidRPr="009A20A7">
        <w:rPr>
          <w:rFonts w:ascii="Calibri" w:hAnsi="Calibri" w:cs="Calibri"/>
          <w:sz w:val="20"/>
          <w:szCs w:val="20"/>
          <w:lang w:val="el-GR"/>
        </w:rPr>
        <w:t xml:space="preserve">Για περισσότερες πληροφορίες και ενημέρωση σχετικά με το ΤΑΙΠΕΔ, μπορείτε να ανατρέξετε στην </w:t>
      </w:r>
      <w:hyperlink r:id="rId9" w:history="1">
        <w:r w:rsidRPr="009A20A7">
          <w:rPr>
            <w:rStyle w:val="Hyperlink"/>
            <w:rFonts w:ascii="Calibri" w:hAnsi="Calibri" w:cs="Calibri"/>
            <w:sz w:val="20"/>
            <w:szCs w:val="20"/>
            <w:lang w:val="el-GR"/>
          </w:rPr>
          <w:t>ιστοσελίδα</w:t>
        </w:r>
      </w:hyperlink>
      <w:r w:rsidRPr="009A20A7">
        <w:rPr>
          <w:rFonts w:ascii="Calibri" w:hAnsi="Calibri" w:cs="Calibri"/>
          <w:sz w:val="20"/>
          <w:szCs w:val="20"/>
          <w:lang w:val="el-GR"/>
        </w:rPr>
        <w:t xml:space="preserve"> του Τ</w:t>
      </w:r>
      <w:r w:rsidR="003E28B8" w:rsidRPr="009A20A7">
        <w:rPr>
          <w:rFonts w:ascii="Calibri" w:hAnsi="Calibri" w:cs="Calibri"/>
          <w:sz w:val="20"/>
          <w:szCs w:val="20"/>
          <w:lang w:val="el-GR"/>
        </w:rPr>
        <w:t>ΑΙΠΕΔ</w:t>
      </w:r>
      <w:r w:rsidRPr="009A20A7">
        <w:rPr>
          <w:rFonts w:ascii="Calibri" w:hAnsi="Calibri" w:cs="Calibri"/>
          <w:sz w:val="20"/>
          <w:szCs w:val="20"/>
          <w:lang w:val="el-GR"/>
        </w:rPr>
        <w:t>.</w:t>
      </w:r>
    </w:p>
    <w:p w14:paraId="2E91DD45" w14:textId="4F082287" w:rsidR="00E34272" w:rsidRPr="009A20A7" w:rsidRDefault="00E34272" w:rsidP="00E34272">
      <w:pPr>
        <w:spacing w:line="276" w:lineRule="auto"/>
        <w:jc w:val="both"/>
        <w:rPr>
          <w:rFonts w:ascii="Calibri" w:hAnsi="Calibri" w:cs="Calibri"/>
          <w:sz w:val="20"/>
          <w:szCs w:val="20"/>
          <w:lang w:val="el-GR"/>
        </w:rPr>
      </w:pPr>
      <w:r w:rsidRPr="009A20A7">
        <w:rPr>
          <w:rFonts w:ascii="Calibri" w:hAnsi="Calibri" w:cs="Calibri"/>
          <w:b/>
          <w:bCs/>
          <w:sz w:val="20"/>
          <w:szCs w:val="20"/>
          <w:lang w:val="el-GR"/>
        </w:rPr>
        <w:t>Πληροφορίες για δημοσιογράφους</w:t>
      </w:r>
      <w:r w:rsidRPr="009A20A7">
        <w:rPr>
          <w:rFonts w:ascii="Calibri" w:hAnsi="Calibri" w:cs="Calibri"/>
          <w:sz w:val="20"/>
          <w:szCs w:val="20"/>
          <w:lang w:val="el-GR"/>
        </w:rPr>
        <w:t xml:space="preserve">: Αχιλλέας Τόπας, </w:t>
      </w:r>
      <w:r w:rsidR="009075A6" w:rsidRPr="009A20A7">
        <w:rPr>
          <w:rFonts w:ascii="Calibri" w:hAnsi="Calibri" w:cs="Calibri"/>
          <w:sz w:val="20"/>
          <w:szCs w:val="20"/>
          <w:lang w:val="el-GR"/>
        </w:rPr>
        <w:t>τ</w:t>
      </w:r>
      <w:r w:rsidRPr="009A20A7">
        <w:rPr>
          <w:rFonts w:ascii="Calibri" w:hAnsi="Calibri" w:cs="Calibri"/>
          <w:sz w:val="20"/>
          <w:szCs w:val="20"/>
          <w:lang w:val="el-GR"/>
        </w:rPr>
        <w:t xml:space="preserve">ηλέφωνο επικοινωνίας +30 6944902085, </w:t>
      </w:r>
      <w:r w:rsidR="009075A6" w:rsidRPr="009A20A7">
        <w:rPr>
          <w:rFonts w:ascii="Calibri" w:hAnsi="Calibri" w:cs="Calibri"/>
          <w:sz w:val="20"/>
          <w:szCs w:val="20"/>
        </w:rPr>
        <w:t>e</w:t>
      </w:r>
      <w:r w:rsidR="00572E22" w:rsidRPr="009A20A7">
        <w:rPr>
          <w:rFonts w:ascii="Calibri" w:hAnsi="Calibri" w:cs="Calibri"/>
          <w:sz w:val="20"/>
          <w:szCs w:val="20"/>
          <w:lang w:val="el-GR"/>
        </w:rPr>
        <w:t>-</w:t>
      </w:r>
      <w:r w:rsidRPr="009A20A7">
        <w:rPr>
          <w:rFonts w:ascii="Calibri" w:hAnsi="Calibri" w:cs="Calibri"/>
          <w:sz w:val="20"/>
          <w:szCs w:val="20"/>
        </w:rPr>
        <w:t>mail</w:t>
      </w:r>
      <w:r w:rsidRPr="009A20A7">
        <w:rPr>
          <w:rFonts w:ascii="Calibri" w:hAnsi="Calibri" w:cs="Calibri"/>
          <w:sz w:val="20"/>
          <w:szCs w:val="20"/>
          <w:lang w:val="el-GR"/>
        </w:rPr>
        <w:t xml:space="preserve"> </w:t>
      </w:r>
      <w:hyperlink r:id="rId10" w:history="1">
        <w:r w:rsidRPr="009A20A7">
          <w:rPr>
            <w:rStyle w:val="Hyperlink"/>
            <w:rFonts w:ascii="Calibri" w:hAnsi="Calibri" w:cs="Calibri"/>
            <w:sz w:val="20"/>
            <w:szCs w:val="20"/>
          </w:rPr>
          <w:t>press</w:t>
        </w:r>
        <w:r w:rsidRPr="009A20A7">
          <w:rPr>
            <w:rStyle w:val="Hyperlink"/>
            <w:rFonts w:ascii="Calibri" w:hAnsi="Calibri" w:cs="Calibri"/>
            <w:sz w:val="20"/>
            <w:szCs w:val="20"/>
            <w:lang w:val="el-GR"/>
          </w:rPr>
          <w:t>@</w:t>
        </w:r>
        <w:r w:rsidRPr="009A20A7">
          <w:rPr>
            <w:rStyle w:val="Hyperlink"/>
            <w:rFonts w:ascii="Calibri" w:hAnsi="Calibri" w:cs="Calibri"/>
            <w:sz w:val="20"/>
            <w:szCs w:val="20"/>
          </w:rPr>
          <w:t>hraf</w:t>
        </w:r>
        <w:r w:rsidRPr="009A20A7">
          <w:rPr>
            <w:rStyle w:val="Hyperlink"/>
            <w:rFonts w:ascii="Calibri" w:hAnsi="Calibri" w:cs="Calibri"/>
            <w:sz w:val="20"/>
            <w:szCs w:val="20"/>
            <w:lang w:val="el-GR"/>
          </w:rPr>
          <w:t>.</w:t>
        </w:r>
        <w:r w:rsidRPr="009A20A7">
          <w:rPr>
            <w:rStyle w:val="Hyperlink"/>
            <w:rFonts w:ascii="Calibri" w:hAnsi="Calibri" w:cs="Calibri"/>
            <w:sz w:val="20"/>
            <w:szCs w:val="20"/>
          </w:rPr>
          <w:t>gr</w:t>
        </w:r>
      </w:hyperlink>
      <w:r w:rsidRPr="009A20A7">
        <w:rPr>
          <w:rFonts w:ascii="Calibri" w:hAnsi="Calibri" w:cs="Calibri"/>
          <w:sz w:val="20"/>
          <w:szCs w:val="20"/>
          <w:lang w:val="el-GR"/>
        </w:rPr>
        <w:t xml:space="preserve"> </w:t>
      </w:r>
      <w:r w:rsidR="009075A6" w:rsidRPr="009A20A7">
        <w:rPr>
          <w:rFonts w:ascii="Calibri" w:hAnsi="Calibri" w:cs="Calibri"/>
          <w:sz w:val="20"/>
          <w:szCs w:val="20"/>
          <w:lang w:val="el-GR"/>
        </w:rPr>
        <w:t>και</w:t>
      </w:r>
      <w:r w:rsidRPr="009A20A7">
        <w:rPr>
          <w:rFonts w:ascii="Calibri" w:hAnsi="Calibri" w:cs="Calibri"/>
          <w:sz w:val="20"/>
          <w:szCs w:val="20"/>
          <w:lang w:val="el-GR"/>
        </w:rPr>
        <w:t xml:space="preserve"> </w:t>
      </w:r>
      <w:hyperlink r:id="rId11" w:history="1">
        <w:r w:rsidR="009E5CBA" w:rsidRPr="009A20A7">
          <w:rPr>
            <w:rStyle w:val="Hyperlink"/>
            <w:rFonts w:ascii="Calibri" w:hAnsi="Calibri" w:cs="Calibri"/>
            <w:sz w:val="20"/>
            <w:szCs w:val="20"/>
          </w:rPr>
          <w:t>atopas</w:t>
        </w:r>
        <w:r w:rsidR="009E5CBA" w:rsidRPr="009A20A7">
          <w:rPr>
            <w:rStyle w:val="Hyperlink"/>
            <w:rFonts w:ascii="Calibri" w:hAnsi="Calibri" w:cs="Calibri"/>
            <w:sz w:val="20"/>
            <w:szCs w:val="20"/>
            <w:lang w:val="el-GR"/>
          </w:rPr>
          <w:t>@</w:t>
        </w:r>
        <w:r w:rsidR="009E5CBA" w:rsidRPr="009A20A7">
          <w:rPr>
            <w:rStyle w:val="Hyperlink"/>
            <w:rFonts w:ascii="Calibri" w:hAnsi="Calibri" w:cs="Calibri"/>
            <w:sz w:val="20"/>
            <w:szCs w:val="20"/>
          </w:rPr>
          <w:t>hraf</w:t>
        </w:r>
        <w:r w:rsidR="009E5CBA" w:rsidRPr="009A20A7">
          <w:rPr>
            <w:rStyle w:val="Hyperlink"/>
            <w:rFonts w:ascii="Calibri" w:hAnsi="Calibri" w:cs="Calibri"/>
            <w:sz w:val="20"/>
            <w:szCs w:val="20"/>
            <w:lang w:val="el-GR"/>
          </w:rPr>
          <w:t>.</w:t>
        </w:r>
        <w:r w:rsidR="009E5CBA" w:rsidRPr="009A20A7">
          <w:rPr>
            <w:rStyle w:val="Hyperlink"/>
            <w:rFonts w:ascii="Calibri" w:hAnsi="Calibri" w:cs="Calibri"/>
            <w:sz w:val="20"/>
            <w:szCs w:val="20"/>
          </w:rPr>
          <w:t>gr</w:t>
        </w:r>
      </w:hyperlink>
      <w:r w:rsidR="009E5CBA" w:rsidRPr="009A20A7">
        <w:rPr>
          <w:rFonts w:ascii="Calibri" w:hAnsi="Calibri" w:cs="Calibri"/>
          <w:bCs/>
          <w:sz w:val="20"/>
          <w:szCs w:val="20"/>
          <w:lang w:val="el-GR"/>
        </w:rPr>
        <w:t xml:space="preserve"> </w:t>
      </w:r>
    </w:p>
    <w:p w14:paraId="13D649E7" w14:textId="54F6CBDD" w:rsidR="003B6642" w:rsidRDefault="003B6642" w:rsidP="00DF0283">
      <w:pPr>
        <w:spacing w:line="276" w:lineRule="auto"/>
        <w:jc w:val="both"/>
        <w:rPr>
          <w:rStyle w:val="Hyperlink"/>
          <w:rFonts w:ascii="Calibri" w:hAnsi="Calibri" w:cs="Calibri"/>
          <w:color w:val="auto"/>
          <w:lang w:val="el-GR"/>
        </w:rPr>
      </w:pPr>
    </w:p>
    <w:p w14:paraId="699E62C1" w14:textId="77777777" w:rsidR="007F23CA" w:rsidRDefault="007F23CA" w:rsidP="00DF0283">
      <w:pPr>
        <w:spacing w:line="276" w:lineRule="auto"/>
        <w:jc w:val="both"/>
        <w:rPr>
          <w:rStyle w:val="Hyperlink"/>
          <w:rFonts w:ascii="Calibri" w:hAnsi="Calibri" w:cs="Calibri"/>
          <w:color w:val="auto"/>
          <w:lang w:val="el-GR"/>
        </w:rPr>
      </w:pPr>
    </w:p>
    <w:p w14:paraId="29CBFD39" w14:textId="77777777" w:rsidR="007F23CA" w:rsidRPr="003150F4" w:rsidRDefault="007F23CA" w:rsidP="00DF0283">
      <w:pPr>
        <w:spacing w:line="276" w:lineRule="auto"/>
        <w:jc w:val="both"/>
        <w:rPr>
          <w:rStyle w:val="Hyperlink"/>
          <w:rFonts w:ascii="Calibri" w:hAnsi="Calibri" w:cs="Calibri"/>
          <w:color w:val="auto"/>
          <w:lang w:val="el-GR"/>
        </w:rPr>
      </w:pPr>
    </w:p>
    <w:sectPr w:rsidR="007F23CA" w:rsidRPr="003150F4" w:rsidSect="008A2E3B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46DAA" w14:textId="77777777" w:rsidR="00F53E20" w:rsidRDefault="00F53E20" w:rsidP="00B0731D">
      <w:pPr>
        <w:spacing w:after="0" w:line="240" w:lineRule="auto"/>
      </w:pPr>
      <w:r>
        <w:separator/>
      </w:r>
    </w:p>
  </w:endnote>
  <w:endnote w:type="continuationSeparator" w:id="0">
    <w:p w14:paraId="3706DA7F" w14:textId="77777777" w:rsidR="00F53E20" w:rsidRDefault="00F53E20" w:rsidP="00B0731D">
      <w:pPr>
        <w:spacing w:after="0" w:line="240" w:lineRule="auto"/>
      </w:pPr>
      <w:r>
        <w:continuationSeparator/>
      </w:r>
    </w:p>
  </w:endnote>
  <w:endnote w:type="continuationNotice" w:id="1">
    <w:p w14:paraId="17BA2F70" w14:textId="77777777" w:rsidR="00F53E20" w:rsidRDefault="00F53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AABB6" w14:textId="77777777" w:rsidR="00F53E20" w:rsidRDefault="00F53E20" w:rsidP="00B0731D">
      <w:pPr>
        <w:spacing w:after="0" w:line="240" w:lineRule="auto"/>
      </w:pPr>
      <w:r>
        <w:separator/>
      </w:r>
    </w:p>
  </w:footnote>
  <w:footnote w:type="continuationSeparator" w:id="0">
    <w:p w14:paraId="2E7D1C12" w14:textId="77777777" w:rsidR="00F53E20" w:rsidRDefault="00F53E20" w:rsidP="00B0731D">
      <w:pPr>
        <w:spacing w:after="0" w:line="240" w:lineRule="auto"/>
      </w:pPr>
      <w:r>
        <w:continuationSeparator/>
      </w:r>
    </w:p>
  </w:footnote>
  <w:footnote w:type="continuationNotice" w:id="1">
    <w:p w14:paraId="7EACE736" w14:textId="77777777" w:rsidR="00F53E20" w:rsidRDefault="00F53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66D6" w14:textId="27FE99E7" w:rsidR="00B0731D" w:rsidRDefault="001446CA" w:rsidP="00B0731D">
    <w:pPr>
      <w:pStyle w:val="Header"/>
      <w:jc w:val="center"/>
    </w:pPr>
    <w:r>
      <w:rPr>
        <w:noProof/>
      </w:rPr>
      <w:drawing>
        <wp:inline distT="0" distB="0" distL="0" distR="0" wp14:anchorId="53173609" wp14:editId="784C73AD">
          <wp:extent cx="2737485" cy="572770"/>
          <wp:effectExtent l="0" t="0" r="5715" b="0"/>
          <wp:docPr id="19026114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726F2"/>
    <w:multiLevelType w:val="hybridMultilevel"/>
    <w:tmpl w:val="2C200D2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59AF"/>
    <w:multiLevelType w:val="hybridMultilevel"/>
    <w:tmpl w:val="AFB8D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515"/>
    <w:multiLevelType w:val="hybridMultilevel"/>
    <w:tmpl w:val="254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44BD"/>
    <w:multiLevelType w:val="hybridMultilevel"/>
    <w:tmpl w:val="4E8CB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37ABF"/>
    <w:multiLevelType w:val="hybridMultilevel"/>
    <w:tmpl w:val="AACCE778"/>
    <w:lvl w:ilvl="0" w:tplc="AC82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E4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EA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C3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AA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0B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66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47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AE3D02"/>
    <w:multiLevelType w:val="hybridMultilevel"/>
    <w:tmpl w:val="CF407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2913">
    <w:abstractNumId w:val="3"/>
  </w:num>
  <w:num w:numId="2" w16cid:durableId="1352801335">
    <w:abstractNumId w:val="5"/>
  </w:num>
  <w:num w:numId="3" w16cid:durableId="1378044906">
    <w:abstractNumId w:val="4"/>
  </w:num>
  <w:num w:numId="4" w16cid:durableId="1037779866">
    <w:abstractNumId w:val="1"/>
  </w:num>
  <w:num w:numId="5" w16cid:durableId="1497304308">
    <w:abstractNumId w:val="0"/>
  </w:num>
  <w:num w:numId="6" w16cid:durableId="7301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D"/>
    <w:rsid w:val="00000F85"/>
    <w:rsid w:val="0000124A"/>
    <w:rsid w:val="00003F02"/>
    <w:rsid w:val="000124EE"/>
    <w:rsid w:val="0001594D"/>
    <w:rsid w:val="00015D4B"/>
    <w:rsid w:val="00020AFC"/>
    <w:rsid w:val="00022316"/>
    <w:rsid w:val="000255C6"/>
    <w:rsid w:val="00025911"/>
    <w:rsid w:val="00026958"/>
    <w:rsid w:val="000314D3"/>
    <w:rsid w:val="00031E48"/>
    <w:rsid w:val="00034370"/>
    <w:rsid w:val="00036037"/>
    <w:rsid w:val="00043A35"/>
    <w:rsid w:val="00045651"/>
    <w:rsid w:val="000468FE"/>
    <w:rsid w:val="00046E63"/>
    <w:rsid w:val="000530A0"/>
    <w:rsid w:val="0005330C"/>
    <w:rsid w:val="00054858"/>
    <w:rsid w:val="000557C5"/>
    <w:rsid w:val="00055882"/>
    <w:rsid w:val="00055DD5"/>
    <w:rsid w:val="00061EC7"/>
    <w:rsid w:val="00062A88"/>
    <w:rsid w:val="000635DA"/>
    <w:rsid w:val="000658BD"/>
    <w:rsid w:val="00067E9F"/>
    <w:rsid w:val="00067ECA"/>
    <w:rsid w:val="0007394A"/>
    <w:rsid w:val="00080593"/>
    <w:rsid w:val="00080E0D"/>
    <w:rsid w:val="00085DA7"/>
    <w:rsid w:val="0009010D"/>
    <w:rsid w:val="000917D9"/>
    <w:rsid w:val="00093720"/>
    <w:rsid w:val="00093989"/>
    <w:rsid w:val="00096707"/>
    <w:rsid w:val="000A2F91"/>
    <w:rsid w:val="000A3149"/>
    <w:rsid w:val="000A3EF9"/>
    <w:rsid w:val="000A6701"/>
    <w:rsid w:val="000A6A0A"/>
    <w:rsid w:val="000A73FF"/>
    <w:rsid w:val="000A786C"/>
    <w:rsid w:val="000A7D9F"/>
    <w:rsid w:val="000B0204"/>
    <w:rsid w:val="000B110C"/>
    <w:rsid w:val="000B3F25"/>
    <w:rsid w:val="000B415F"/>
    <w:rsid w:val="000B4DC6"/>
    <w:rsid w:val="000B5BF4"/>
    <w:rsid w:val="000B68A4"/>
    <w:rsid w:val="000B7F9E"/>
    <w:rsid w:val="000C0EED"/>
    <w:rsid w:val="000C3B67"/>
    <w:rsid w:val="000C6B5A"/>
    <w:rsid w:val="000D1504"/>
    <w:rsid w:val="000D1963"/>
    <w:rsid w:val="000D3EB4"/>
    <w:rsid w:val="000D529B"/>
    <w:rsid w:val="000D5E9B"/>
    <w:rsid w:val="000D6EE3"/>
    <w:rsid w:val="000D7BA8"/>
    <w:rsid w:val="000E0327"/>
    <w:rsid w:val="000E1213"/>
    <w:rsid w:val="000E3A95"/>
    <w:rsid w:val="000E3B3D"/>
    <w:rsid w:val="000E6476"/>
    <w:rsid w:val="000F1183"/>
    <w:rsid w:val="000F28D7"/>
    <w:rsid w:val="000F2C93"/>
    <w:rsid w:val="000F3D7B"/>
    <w:rsid w:val="00101A22"/>
    <w:rsid w:val="00101F5F"/>
    <w:rsid w:val="00105A66"/>
    <w:rsid w:val="00105F4A"/>
    <w:rsid w:val="001107B3"/>
    <w:rsid w:val="00112729"/>
    <w:rsid w:val="00112759"/>
    <w:rsid w:val="00112953"/>
    <w:rsid w:val="00112EB0"/>
    <w:rsid w:val="00120101"/>
    <w:rsid w:val="00124D60"/>
    <w:rsid w:val="00130426"/>
    <w:rsid w:val="00130B1D"/>
    <w:rsid w:val="00133E40"/>
    <w:rsid w:val="00135377"/>
    <w:rsid w:val="00140054"/>
    <w:rsid w:val="00140C56"/>
    <w:rsid w:val="001446CA"/>
    <w:rsid w:val="001453AF"/>
    <w:rsid w:val="001471FB"/>
    <w:rsid w:val="001473E0"/>
    <w:rsid w:val="00147755"/>
    <w:rsid w:val="001514D2"/>
    <w:rsid w:val="00156E30"/>
    <w:rsid w:val="00161395"/>
    <w:rsid w:val="00165459"/>
    <w:rsid w:val="00166CE0"/>
    <w:rsid w:val="0017382C"/>
    <w:rsid w:val="0018015A"/>
    <w:rsid w:val="00180D42"/>
    <w:rsid w:val="0018142D"/>
    <w:rsid w:val="001821F0"/>
    <w:rsid w:val="0018229F"/>
    <w:rsid w:val="00182ACF"/>
    <w:rsid w:val="0018651B"/>
    <w:rsid w:val="00187047"/>
    <w:rsid w:val="0019059C"/>
    <w:rsid w:val="00194CDD"/>
    <w:rsid w:val="00196DF8"/>
    <w:rsid w:val="00196F34"/>
    <w:rsid w:val="001A0524"/>
    <w:rsid w:val="001A2C1F"/>
    <w:rsid w:val="001A48C2"/>
    <w:rsid w:val="001A5DE2"/>
    <w:rsid w:val="001A6BAF"/>
    <w:rsid w:val="001B0D97"/>
    <w:rsid w:val="001B1074"/>
    <w:rsid w:val="001B2F10"/>
    <w:rsid w:val="001B2F7F"/>
    <w:rsid w:val="001B654B"/>
    <w:rsid w:val="001C2DE6"/>
    <w:rsid w:val="001C49DD"/>
    <w:rsid w:val="001C64D0"/>
    <w:rsid w:val="001C6FE1"/>
    <w:rsid w:val="001D0D13"/>
    <w:rsid w:val="001D1BE2"/>
    <w:rsid w:val="001D2E76"/>
    <w:rsid w:val="001D498D"/>
    <w:rsid w:val="001D5B5B"/>
    <w:rsid w:val="001E1399"/>
    <w:rsid w:val="001E2D7C"/>
    <w:rsid w:val="001E4CA4"/>
    <w:rsid w:val="001E5321"/>
    <w:rsid w:val="001E77EB"/>
    <w:rsid w:val="001F242F"/>
    <w:rsid w:val="001F337B"/>
    <w:rsid w:val="001F774C"/>
    <w:rsid w:val="00202F78"/>
    <w:rsid w:val="00206F43"/>
    <w:rsid w:val="0020775A"/>
    <w:rsid w:val="00213069"/>
    <w:rsid w:val="00214938"/>
    <w:rsid w:val="00217B43"/>
    <w:rsid w:val="00220B92"/>
    <w:rsid w:val="00220C72"/>
    <w:rsid w:val="00222A82"/>
    <w:rsid w:val="00225689"/>
    <w:rsid w:val="002269C4"/>
    <w:rsid w:val="002303BE"/>
    <w:rsid w:val="00230EE6"/>
    <w:rsid w:val="00231BAF"/>
    <w:rsid w:val="00233E9E"/>
    <w:rsid w:val="00237B33"/>
    <w:rsid w:val="00241252"/>
    <w:rsid w:val="00241317"/>
    <w:rsid w:val="002413F6"/>
    <w:rsid w:val="002415FD"/>
    <w:rsid w:val="00242A10"/>
    <w:rsid w:val="00242BC6"/>
    <w:rsid w:val="00244898"/>
    <w:rsid w:val="002453D0"/>
    <w:rsid w:val="00252D17"/>
    <w:rsid w:val="00253A04"/>
    <w:rsid w:val="00253B75"/>
    <w:rsid w:val="00254B9F"/>
    <w:rsid w:val="00255828"/>
    <w:rsid w:val="00255A8B"/>
    <w:rsid w:val="00255C71"/>
    <w:rsid w:val="002574DE"/>
    <w:rsid w:val="00257855"/>
    <w:rsid w:val="00257BD0"/>
    <w:rsid w:val="0026032E"/>
    <w:rsid w:val="002611AA"/>
    <w:rsid w:val="0026121E"/>
    <w:rsid w:val="002644E9"/>
    <w:rsid w:val="002654F6"/>
    <w:rsid w:val="002679FB"/>
    <w:rsid w:val="00270C9A"/>
    <w:rsid w:val="0027118E"/>
    <w:rsid w:val="002724B6"/>
    <w:rsid w:val="002742B9"/>
    <w:rsid w:val="00276094"/>
    <w:rsid w:val="002774EA"/>
    <w:rsid w:val="00277C69"/>
    <w:rsid w:val="002814B8"/>
    <w:rsid w:val="00281F40"/>
    <w:rsid w:val="00283FE6"/>
    <w:rsid w:val="00284235"/>
    <w:rsid w:val="002868A9"/>
    <w:rsid w:val="00286B5A"/>
    <w:rsid w:val="0028719B"/>
    <w:rsid w:val="0029100C"/>
    <w:rsid w:val="0029246A"/>
    <w:rsid w:val="00294329"/>
    <w:rsid w:val="002946E5"/>
    <w:rsid w:val="002955D8"/>
    <w:rsid w:val="002A2A87"/>
    <w:rsid w:val="002A6EDC"/>
    <w:rsid w:val="002A7F48"/>
    <w:rsid w:val="002B0372"/>
    <w:rsid w:val="002B2A9F"/>
    <w:rsid w:val="002B3047"/>
    <w:rsid w:val="002B5275"/>
    <w:rsid w:val="002B767A"/>
    <w:rsid w:val="002C080A"/>
    <w:rsid w:val="002C37BF"/>
    <w:rsid w:val="002C6478"/>
    <w:rsid w:val="002C664F"/>
    <w:rsid w:val="002D56BD"/>
    <w:rsid w:val="002D6297"/>
    <w:rsid w:val="002D6BF0"/>
    <w:rsid w:val="002D7B55"/>
    <w:rsid w:val="002D7E81"/>
    <w:rsid w:val="002E084A"/>
    <w:rsid w:val="002E0E89"/>
    <w:rsid w:val="002E1277"/>
    <w:rsid w:val="002E19FF"/>
    <w:rsid w:val="002E1D91"/>
    <w:rsid w:val="002E261F"/>
    <w:rsid w:val="002E53FB"/>
    <w:rsid w:val="002E5D83"/>
    <w:rsid w:val="002E6ACB"/>
    <w:rsid w:val="002F1C81"/>
    <w:rsid w:val="002F2052"/>
    <w:rsid w:val="002F38C2"/>
    <w:rsid w:val="002F59A1"/>
    <w:rsid w:val="002F60FF"/>
    <w:rsid w:val="002F7831"/>
    <w:rsid w:val="003004FE"/>
    <w:rsid w:val="00300A03"/>
    <w:rsid w:val="00300A43"/>
    <w:rsid w:val="00300B73"/>
    <w:rsid w:val="00300B8C"/>
    <w:rsid w:val="0030106A"/>
    <w:rsid w:val="003011B2"/>
    <w:rsid w:val="00301498"/>
    <w:rsid w:val="00303595"/>
    <w:rsid w:val="00303DD4"/>
    <w:rsid w:val="003052C0"/>
    <w:rsid w:val="003071CB"/>
    <w:rsid w:val="00307FDD"/>
    <w:rsid w:val="00313B78"/>
    <w:rsid w:val="0031429A"/>
    <w:rsid w:val="003150F4"/>
    <w:rsid w:val="00316071"/>
    <w:rsid w:val="00322C0E"/>
    <w:rsid w:val="00324B17"/>
    <w:rsid w:val="003318A5"/>
    <w:rsid w:val="00331B4A"/>
    <w:rsid w:val="0033207D"/>
    <w:rsid w:val="00334053"/>
    <w:rsid w:val="00334A22"/>
    <w:rsid w:val="003355BB"/>
    <w:rsid w:val="0034409F"/>
    <w:rsid w:val="003440B6"/>
    <w:rsid w:val="00345AC8"/>
    <w:rsid w:val="003476D5"/>
    <w:rsid w:val="0034776B"/>
    <w:rsid w:val="00347E74"/>
    <w:rsid w:val="00350423"/>
    <w:rsid w:val="0035097F"/>
    <w:rsid w:val="00351253"/>
    <w:rsid w:val="003549AF"/>
    <w:rsid w:val="00354C05"/>
    <w:rsid w:val="00355092"/>
    <w:rsid w:val="003555BD"/>
    <w:rsid w:val="003575B8"/>
    <w:rsid w:val="00360664"/>
    <w:rsid w:val="00360D0D"/>
    <w:rsid w:val="00361FF5"/>
    <w:rsid w:val="003634F4"/>
    <w:rsid w:val="003648C6"/>
    <w:rsid w:val="003665A8"/>
    <w:rsid w:val="003713ED"/>
    <w:rsid w:val="0037298B"/>
    <w:rsid w:val="0037686E"/>
    <w:rsid w:val="0037794E"/>
    <w:rsid w:val="00380923"/>
    <w:rsid w:val="00381A80"/>
    <w:rsid w:val="00381E9E"/>
    <w:rsid w:val="00384C88"/>
    <w:rsid w:val="00386D91"/>
    <w:rsid w:val="0038754B"/>
    <w:rsid w:val="003937A2"/>
    <w:rsid w:val="003971BC"/>
    <w:rsid w:val="003A0E52"/>
    <w:rsid w:val="003A3EA2"/>
    <w:rsid w:val="003B099C"/>
    <w:rsid w:val="003B1DD1"/>
    <w:rsid w:val="003B21A8"/>
    <w:rsid w:val="003B3304"/>
    <w:rsid w:val="003B3AFC"/>
    <w:rsid w:val="003B4320"/>
    <w:rsid w:val="003B43EC"/>
    <w:rsid w:val="003B6642"/>
    <w:rsid w:val="003B6C27"/>
    <w:rsid w:val="003C193B"/>
    <w:rsid w:val="003C1F83"/>
    <w:rsid w:val="003C3E02"/>
    <w:rsid w:val="003C5293"/>
    <w:rsid w:val="003C5674"/>
    <w:rsid w:val="003C602A"/>
    <w:rsid w:val="003D2EEB"/>
    <w:rsid w:val="003D593B"/>
    <w:rsid w:val="003D653D"/>
    <w:rsid w:val="003E064C"/>
    <w:rsid w:val="003E0C24"/>
    <w:rsid w:val="003E0C48"/>
    <w:rsid w:val="003E0D51"/>
    <w:rsid w:val="003E10BA"/>
    <w:rsid w:val="003E243E"/>
    <w:rsid w:val="003E28B8"/>
    <w:rsid w:val="003E4FF8"/>
    <w:rsid w:val="003E6C61"/>
    <w:rsid w:val="003F0903"/>
    <w:rsid w:val="003F1201"/>
    <w:rsid w:val="003F3184"/>
    <w:rsid w:val="003F3C5A"/>
    <w:rsid w:val="003F7E00"/>
    <w:rsid w:val="00400179"/>
    <w:rsid w:val="00400FE1"/>
    <w:rsid w:val="0040184E"/>
    <w:rsid w:val="004059E6"/>
    <w:rsid w:val="00406BDA"/>
    <w:rsid w:val="00407AB2"/>
    <w:rsid w:val="00407E63"/>
    <w:rsid w:val="00411803"/>
    <w:rsid w:val="00413E07"/>
    <w:rsid w:val="00415393"/>
    <w:rsid w:val="004232B0"/>
    <w:rsid w:val="0042353C"/>
    <w:rsid w:val="00440550"/>
    <w:rsid w:val="004428E7"/>
    <w:rsid w:val="00442BC3"/>
    <w:rsid w:val="00447482"/>
    <w:rsid w:val="00447EC2"/>
    <w:rsid w:val="00454089"/>
    <w:rsid w:val="00454561"/>
    <w:rsid w:val="004545CB"/>
    <w:rsid w:val="00454F5A"/>
    <w:rsid w:val="0046336A"/>
    <w:rsid w:val="00465914"/>
    <w:rsid w:val="0046699C"/>
    <w:rsid w:val="00466FBF"/>
    <w:rsid w:val="00472170"/>
    <w:rsid w:val="00472ED0"/>
    <w:rsid w:val="00481485"/>
    <w:rsid w:val="00481584"/>
    <w:rsid w:val="00481D9B"/>
    <w:rsid w:val="00482511"/>
    <w:rsid w:val="00483A13"/>
    <w:rsid w:val="00487ACF"/>
    <w:rsid w:val="00487C53"/>
    <w:rsid w:val="00487DBE"/>
    <w:rsid w:val="00490BDE"/>
    <w:rsid w:val="004913D5"/>
    <w:rsid w:val="004926DE"/>
    <w:rsid w:val="00493D74"/>
    <w:rsid w:val="0049441D"/>
    <w:rsid w:val="00496BBD"/>
    <w:rsid w:val="00497C98"/>
    <w:rsid w:val="00497E2A"/>
    <w:rsid w:val="004A42FA"/>
    <w:rsid w:val="004A6027"/>
    <w:rsid w:val="004A60DF"/>
    <w:rsid w:val="004A7A86"/>
    <w:rsid w:val="004B1224"/>
    <w:rsid w:val="004B382A"/>
    <w:rsid w:val="004B3FE5"/>
    <w:rsid w:val="004B7318"/>
    <w:rsid w:val="004C0E18"/>
    <w:rsid w:val="004C18ED"/>
    <w:rsid w:val="004C455E"/>
    <w:rsid w:val="004D0A06"/>
    <w:rsid w:val="004D0D45"/>
    <w:rsid w:val="004D12E8"/>
    <w:rsid w:val="004D235F"/>
    <w:rsid w:val="004D6627"/>
    <w:rsid w:val="004D6DC6"/>
    <w:rsid w:val="004D77D0"/>
    <w:rsid w:val="004D7C70"/>
    <w:rsid w:val="004E0A25"/>
    <w:rsid w:val="004E6528"/>
    <w:rsid w:val="004E6F95"/>
    <w:rsid w:val="004F1648"/>
    <w:rsid w:val="004F1E9C"/>
    <w:rsid w:val="004F6AAE"/>
    <w:rsid w:val="005010E7"/>
    <w:rsid w:val="00501865"/>
    <w:rsid w:val="00506CA2"/>
    <w:rsid w:val="00506E7E"/>
    <w:rsid w:val="005070DF"/>
    <w:rsid w:val="005078A8"/>
    <w:rsid w:val="00510D08"/>
    <w:rsid w:val="00511708"/>
    <w:rsid w:val="00511ADF"/>
    <w:rsid w:val="00512095"/>
    <w:rsid w:val="00512703"/>
    <w:rsid w:val="00513CA4"/>
    <w:rsid w:val="00516DB7"/>
    <w:rsid w:val="00517403"/>
    <w:rsid w:val="00517A17"/>
    <w:rsid w:val="0052079B"/>
    <w:rsid w:val="00520B70"/>
    <w:rsid w:val="00523EEC"/>
    <w:rsid w:val="00525FD6"/>
    <w:rsid w:val="0052657F"/>
    <w:rsid w:val="00532467"/>
    <w:rsid w:val="00532755"/>
    <w:rsid w:val="00532E9F"/>
    <w:rsid w:val="005352AD"/>
    <w:rsid w:val="00535388"/>
    <w:rsid w:val="00536FF1"/>
    <w:rsid w:val="0053756C"/>
    <w:rsid w:val="00541D43"/>
    <w:rsid w:val="0054382E"/>
    <w:rsid w:val="00543F1D"/>
    <w:rsid w:val="00545BD8"/>
    <w:rsid w:val="005463FB"/>
    <w:rsid w:val="00546569"/>
    <w:rsid w:val="00546922"/>
    <w:rsid w:val="00554BA3"/>
    <w:rsid w:val="0055526D"/>
    <w:rsid w:val="00556602"/>
    <w:rsid w:val="00556616"/>
    <w:rsid w:val="00560839"/>
    <w:rsid w:val="00566335"/>
    <w:rsid w:val="00566FC7"/>
    <w:rsid w:val="005677F8"/>
    <w:rsid w:val="00567801"/>
    <w:rsid w:val="00571211"/>
    <w:rsid w:val="00572877"/>
    <w:rsid w:val="00572E22"/>
    <w:rsid w:val="00574DFC"/>
    <w:rsid w:val="00577606"/>
    <w:rsid w:val="00577B20"/>
    <w:rsid w:val="00580DAE"/>
    <w:rsid w:val="00582D12"/>
    <w:rsid w:val="00583844"/>
    <w:rsid w:val="00584461"/>
    <w:rsid w:val="00591404"/>
    <w:rsid w:val="005923F3"/>
    <w:rsid w:val="00593846"/>
    <w:rsid w:val="0059436A"/>
    <w:rsid w:val="005959B9"/>
    <w:rsid w:val="00596963"/>
    <w:rsid w:val="0059776D"/>
    <w:rsid w:val="005A3228"/>
    <w:rsid w:val="005A38FF"/>
    <w:rsid w:val="005A4696"/>
    <w:rsid w:val="005A6826"/>
    <w:rsid w:val="005B0B58"/>
    <w:rsid w:val="005B1EF0"/>
    <w:rsid w:val="005B2C9E"/>
    <w:rsid w:val="005B3890"/>
    <w:rsid w:val="005B58CB"/>
    <w:rsid w:val="005B74B4"/>
    <w:rsid w:val="005C2198"/>
    <w:rsid w:val="005C5801"/>
    <w:rsid w:val="005C637B"/>
    <w:rsid w:val="005D0699"/>
    <w:rsid w:val="005D08F2"/>
    <w:rsid w:val="005D19FA"/>
    <w:rsid w:val="005D3113"/>
    <w:rsid w:val="005D3379"/>
    <w:rsid w:val="005D3A90"/>
    <w:rsid w:val="005D3BD4"/>
    <w:rsid w:val="005D407A"/>
    <w:rsid w:val="005D64BF"/>
    <w:rsid w:val="005D7F28"/>
    <w:rsid w:val="005E062C"/>
    <w:rsid w:val="005E0B9C"/>
    <w:rsid w:val="005E0BDD"/>
    <w:rsid w:val="005E2969"/>
    <w:rsid w:val="005E3AEE"/>
    <w:rsid w:val="005E4E01"/>
    <w:rsid w:val="005E4EF8"/>
    <w:rsid w:val="005E703D"/>
    <w:rsid w:val="005F14ED"/>
    <w:rsid w:val="005F1850"/>
    <w:rsid w:val="005F1BA9"/>
    <w:rsid w:val="005F6A18"/>
    <w:rsid w:val="005F6BDC"/>
    <w:rsid w:val="005F6CE4"/>
    <w:rsid w:val="005F7AC6"/>
    <w:rsid w:val="006001DF"/>
    <w:rsid w:val="006039DC"/>
    <w:rsid w:val="00605583"/>
    <w:rsid w:val="0060631F"/>
    <w:rsid w:val="006067FD"/>
    <w:rsid w:val="006121CE"/>
    <w:rsid w:val="00613271"/>
    <w:rsid w:val="00613A10"/>
    <w:rsid w:val="00614449"/>
    <w:rsid w:val="00614485"/>
    <w:rsid w:val="00616320"/>
    <w:rsid w:val="00620DFA"/>
    <w:rsid w:val="00621ED5"/>
    <w:rsid w:val="0062507E"/>
    <w:rsid w:val="00625137"/>
    <w:rsid w:val="00626CAD"/>
    <w:rsid w:val="00632451"/>
    <w:rsid w:val="00632EAF"/>
    <w:rsid w:val="00643481"/>
    <w:rsid w:val="00643669"/>
    <w:rsid w:val="00644C39"/>
    <w:rsid w:val="00644D01"/>
    <w:rsid w:val="00645E13"/>
    <w:rsid w:val="00651D3A"/>
    <w:rsid w:val="00652752"/>
    <w:rsid w:val="00655A57"/>
    <w:rsid w:val="00656A65"/>
    <w:rsid w:val="00657E63"/>
    <w:rsid w:val="006640C7"/>
    <w:rsid w:val="00664C2A"/>
    <w:rsid w:val="00664CE6"/>
    <w:rsid w:val="00671950"/>
    <w:rsid w:val="00672FDF"/>
    <w:rsid w:val="00673A0A"/>
    <w:rsid w:val="00673C29"/>
    <w:rsid w:val="00674DD8"/>
    <w:rsid w:val="00674E71"/>
    <w:rsid w:val="00676DB2"/>
    <w:rsid w:val="00683D38"/>
    <w:rsid w:val="0068447D"/>
    <w:rsid w:val="006854CA"/>
    <w:rsid w:val="00690A85"/>
    <w:rsid w:val="00690F0A"/>
    <w:rsid w:val="0069134E"/>
    <w:rsid w:val="00692D6F"/>
    <w:rsid w:val="00693AE7"/>
    <w:rsid w:val="00694B3A"/>
    <w:rsid w:val="00694F94"/>
    <w:rsid w:val="006967DE"/>
    <w:rsid w:val="006968BD"/>
    <w:rsid w:val="006A5A9A"/>
    <w:rsid w:val="006A7B47"/>
    <w:rsid w:val="006B3B7B"/>
    <w:rsid w:val="006C23C4"/>
    <w:rsid w:val="006C5884"/>
    <w:rsid w:val="006C5E21"/>
    <w:rsid w:val="006C6D68"/>
    <w:rsid w:val="006D4168"/>
    <w:rsid w:val="006D516A"/>
    <w:rsid w:val="006D6694"/>
    <w:rsid w:val="006E1148"/>
    <w:rsid w:val="006E6F17"/>
    <w:rsid w:val="006E7EF0"/>
    <w:rsid w:val="006F0A51"/>
    <w:rsid w:val="006F2D1E"/>
    <w:rsid w:val="00700F85"/>
    <w:rsid w:val="00701252"/>
    <w:rsid w:val="00702298"/>
    <w:rsid w:val="00702D0E"/>
    <w:rsid w:val="00702F4E"/>
    <w:rsid w:val="00703135"/>
    <w:rsid w:val="00706D9B"/>
    <w:rsid w:val="00710A34"/>
    <w:rsid w:val="00713A72"/>
    <w:rsid w:val="0071416E"/>
    <w:rsid w:val="00714F2F"/>
    <w:rsid w:val="00717C8C"/>
    <w:rsid w:val="00721833"/>
    <w:rsid w:val="00721CA9"/>
    <w:rsid w:val="00725F5B"/>
    <w:rsid w:val="00726176"/>
    <w:rsid w:val="00726D4D"/>
    <w:rsid w:val="007274B5"/>
    <w:rsid w:val="00731C88"/>
    <w:rsid w:val="0073319F"/>
    <w:rsid w:val="0073386E"/>
    <w:rsid w:val="00733F4A"/>
    <w:rsid w:val="007349C7"/>
    <w:rsid w:val="007357A8"/>
    <w:rsid w:val="00741C7C"/>
    <w:rsid w:val="0074233E"/>
    <w:rsid w:val="00742349"/>
    <w:rsid w:val="00744801"/>
    <w:rsid w:val="00745914"/>
    <w:rsid w:val="00745A4F"/>
    <w:rsid w:val="0074607C"/>
    <w:rsid w:val="00746797"/>
    <w:rsid w:val="00747E0D"/>
    <w:rsid w:val="00747F96"/>
    <w:rsid w:val="00761020"/>
    <w:rsid w:val="007617C8"/>
    <w:rsid w:val="00764B97"/>
    <w:rsid w:val="007650E4"/>
    <w:rsid w:val="00765546"/>
    <w:rsid w:val="0076577B"/>
    <w:rsid w:val="007676A0"/>
    <w:rsid w:val="00767C5D"/>
    <w:rsid w:val="00773854"/>
    <w:rsid w:val="00773DC5"/>
    <w:rsid w:val="00774D40"/>
    <w:rsid w:val="007777C9"/>
    <w:rsid w:val="00786B28"/>
    <w:rsid w:val="007900C2"/>
    <w:rsid w:val="00791520"/>
    <w:rsid w:val="007959DF"/>
    <w:rsid w:val="00796D87"/>
    <w:rsid w:val="007A24D9"/>
    <w:rsid w:val="007A2BF6"/>
    <w:rsid w:val="007A7423"/>
    <w:rsid w:val="007A7B90"/>
    <w:rsid w:val="007B04F0"/>
    <w:rsid w:val="007B0738"/>
    <w:rsid w:val="007B13A0"/>
    <w:rsid w:val="007B24CF"/>
    <w:rsid w:val="007B2EE5"/>
    <w:rsid w:val="007B6ADF"/>
    <w:rsid w:val="007B78C9"/>
    <w:rsid w:val="007C10B0"/>
    <w:rsid w:val="007C173D"/>
    <w:rsid w:val="007C2F1C"/>
    <w:rsid w:val="007C2F9D"/>
    <w:rsid w:val="007C3017"/>
    <w:rsid w:val="007C48AD"/>
    <w:rsid w:val="007C670D"/>
    <w:rsid w:val="007C7769"/>
    <w:rsid w:val="007D1001"/>
    <w:rsid w:val="007E6816"/>
    <w:rsid w:val="007F16BD"/>
    <w:rsid w:val="007F23CA"/>
    <w:rsid w:val="007F43D0"/>
    <w:rsid w:val="007F705D"/>
    <w:rsid w:val="007F74BA"/>
    <w:rsid w:val="007F79BE"/>
    <w:rsid w:val="008041E2"/>
    <w:rsid w:val="00804E09"/>
    <w:rsid w:val="0081424A"/>
    <w:rsid w:val="0081440B"/>
    <w:rsid w:val="00816D07"/>
    <w:rsid w:val="00817D1B"/>
    <w:rsid w:val="00820783"/>
    <w:rsid w:val="00824915"/>
    <w:rsid w:val="00825758"/>
    <w:rsid w:val="0083205B"/>
    <w:rsid w:val="008344CE"/>
    <w:rsid w:val="00836E8C"/>
    <w:rsid w:val="0084030A"/>
    <w:rsid w:val="008433CB"/>
    <w:rsid w:val="00845DAF"/>
    <w:rsid w:val="00850788"/>
    <w:rsid w:val="008525C3"/>
    <w:rsid w:val="00852839"/>
    <w:rsid w:val="00852BE1"/>
    <w:rsid w:val="00855461"/>
    <w:rsid w:val="0085628F"/>
    <w:rsid w:val="00857538"/>
    <w:rsid w:val="008601DC"/>
    <w:rsid w:val="00861445"/>
    <w:rsid w:val="00861865"/>
    <w:rsid w:val="00872355"/>
    <w:rsid w:val="0087511A"/>
    <w:rsid w:val="008811E5"/>
    <w:rsid w:val="0088144A"/>
    <w:rsid w:val="00883BEA"/>
    <w:rsid w:val="0088484F"/>
    <w:rsid w:val="008862EC"/>
    <w:rsid w:val="00887557"/>
    <w:rsid w:val="0089124F"/>
    <w:rsid w:val="00892EB9"/>
    <w:rsid w:val="00893A4D"/>
    <w:rsid w:val="0089440F"/>
    <w:rsid w:val="00895A9B"/>
    <w:rsid w:val="00897D0B"/>
    <w:rsid w:val="00897EA3"/>
    <w:rsid w:val="008A0945"/>
    <w:rsid w:val="008A2E3B"/>
    <w:rsid w:val="008A32BF"/>
    <w:rsid w:val="008A4F80"/>
    <w:rsid w:val="008A5CE2"/>
    <w:rsid w:val="008B0775"/>
    <w:rsid w:val="008B3103"/>
    <w:rsid w:val="008B73EA"/>
    <w:rsid w:val="008B75D3"/>
    <w:rsid w:val="008C0207"/>
    <w:rsid w:val="008C032B"/>
    <w:rsid w:val="008C14A4"/>
    <w:rsid w:val="008C26FF"/>
    <w:rsid w:val="008C2A42"/>
    <w:rsid w:val="008D0D50"/>
    <w:rsid w:val="008D3D70"/>
    <w:rsid w:val="008D4C64"/>
    <w:rsid w:val="008D4DB9"/>
    <w:rsid w:val="008D52BF"/>
    <w:rsid w:val="008D776D"/>
    <w:rsid w:val="008E24B0"/>
    <w:rsid w:val="008E2E97"/>
    <w:rsid w:val="008E3B78"/>
    <w:rsid w:val="008E4C76"/>
    <w:rsid w:val="008E51E1"/>
    <w:rsid w:val="008E62EC"/>
    <w:rsid w:val="008E6B1F"/>
    <w:rsid w:val="008E7D6F"/>
    <w:rsid w:val="008F01D0"/>
    <w:rsid w:val="008F3942"/>
    <w:rsid w:val="008F79C1"/>
    <w:rsid w:val="00900F84"/>
    <w:rsid w:val="009032CF"/>
    <w:rsid w:val="009040A2"/>
    <w:rsid w:val="009075A6"/>
    <w:rsid w:val="00910AAF"/>
    <w:rsid w:val="00910F02"/>
    <w:rsid w:val="009111EF"/>
    <w:rsid w:val="0091539C"/>
    <w:rsid w:val="00915BD3"/>
    <w:rsid w:val="00915FC8"/>
    <w:rsid w:val="00916738"/>
    <w:rsid w:val="00921968"/>
    <w:rsid w:val="009248A3"/>
    <w:rsid w:val="00925360"/>
    <w:rsid w:val="009302C4"/>
    <w:rsid w:val="009324A2"/>
    <w:rsid w:val="009328D4"/>
    <w:rsid w:val="00933697"/>
    <w:rsid w:val="0093508C"/>
    <w:rsid w:val="009363A9"/>
    <w:rsid w:val="00936C8E"/>
    <w:rsid w:val="009373BB"/>
    <w:rsid w:val="0094329A"/>
    <w:rsid w:val="00943C11"/>
    <w:rsid w:val="009444B9"/>
    <w:rsid w:val="00945946"/>
    <w:rsid w:val="00946CEA"/>
    <w:rsid w:val="00946F69"/>
    <w:rsid w:val="00950969"/>
    <w:rsid w:val="009533F6"/>
    <w:rsid w:val="0095395B"/>
    <w:rsid w:val="00953A08"/>
    <w:rsid w:val="0095594F"/>
    <w:rsid w:val="00957698"/>
    <w:rsid w:val="00961C82"/>
    <w:rsid w:val="00962AEC"/>
    <w:rsid w:val="009639D2"/>
    <w:rsid w:val="00964E68"/>
    <w:rsid w:val="00964EAD"/>
    <w:rsid w:val="00965DA5"/>
    <w:rsid w:val="00970D40"/>
    <w:rsid w:val="00971909"/>
    <w:rsid w:val="0097209F"/>
    <w:rsid w:val="00972FE8"/>
    <w:rsid w:val="0097524F"/>
    <w:rsid w:val="00977F7E"/>
    <w:rsid w:val="00982819"/>
    <w:rsid w:val="0098285F"/>
    <w:rsid w:val="00994DAE"/>
    <w:rsid w:val="00995BB7"/>
    <w:rsid w:val="00996639"/>
    <w:rsid w:val="00996DB6"/>
    <w:rsid w:val="00997D5F"/>
    <w:rsid w:val="009A09C9"/>
    <w:rsid w:val="009A1293"/>
    <w:rsid w:val="009A20A7"/>
    <w:rsid w:val="009A4B18"/>
    <w:rsid w:val="009A4E30"/>
    <w:rsid w:val="009A562B"/>
    <w:rsid w:val="009A794A"/>
    <w:rsid w:val="009A7B79"/>
    <w:rsid w:val="009B0C71"/>
    <w:rsid w:val="009B1B96"/>
    <w:rsid w:val="009B1E1E"/>
    <w:rsid w:val="009B29F0"/>
    <w:rsid w:val="009B2F2D"/>
    <w:rsid w:val="009B3120"/>
    <w:rsid w:val="009B42EC"/>
    <w:rsid w:val="009B4B09"/>
    <w:rsid w:val="009B63F8"/>
    <w:rsid w:val="009C2F15"/>
    <w:rsid w:val="009C594A"/>
    <w:rsid w:val="009C5CBE"/>
    <w:rsid w:val="009C6C52"/>
    <w:rsid w:val="009C7080"/>
    <w:rsid w:val="009D095B"/>
    <w:rsid w:val="009D1089"/>
    <w:rsid w:val="009D121A"/>
    <w:rsid w:val="009D2403"/>
    <w:rsid w:val="009D33E0"/>
    <w:rsid w:val="009D3DB2"/>
    <w:rsid w:val="009D7762"/>
    <w:rsid w:val="009E1C29"/>
    <w:rsid w:val="009E2DCC"/>
    <w:rsid w:val="009E4896"/>
    <w:rsid w:val="009E4F29"/>
    <w:rsid w:val="009E5CBA"/>
    <w:rsid w:val="009E792C"/>
    <w:rsid w:val="009F03DC"/>
    <w:rsid w:val="009F0B2B"/>
    <w:rsid w:val="009F22B9"/>
    <w:rsid w:val="009F252D"/>
    <w:rsid w:val="009F39CD"/>
    <w:rsid w:val="009F46D3"/>
    <w:rsid w:val="009F4975"/>
    <w:rsid w:val="009F6B59"/>
    <w:rsid w:val="009F7C6E"/>
    <w:rsid w:val="00A0094B"/>
    <w:rsid w:val="00A01DD0"/>
    <w:rsid w:val="00A0291C"/>
    <w:rsid w:val="00A0550A"/>
    <w:rsid w:val="00A0587A"/>
    <w:rsid w:val="00A05CA2"/>
    <w:rsid w:val="00A0600C"/>
    <w:rsid w:val="00A0681E"/>
    <w:rsid w:val="00A06E29"/>
    <w:rsid w:val="00A07199"/>
    <w:rsid w:val="00A077EE"/>
    <w:rsid w:val="00A11236"/>
    <w:rsid w:val="00A20FE7"/>
    <w:rsid w:val="00A2393E"/>
    <w:rsid w:val="00A23EB5"/>
    <w:rsid w:val="00A23F41"/>
    <w:rsid w:val="00A249F5"/>
    <w:rsid w:val="00A269EF"/>
    <w:rsid w:val="00A312C2"/>
    <w:rsid w:val="00A33CAD"/>
    <w:rsid w:val="00A34FFF"/>
    <w:rsid w:val="00A362B8"/>
    <w:rsid w:val="00A3633A"/>
    <w:rsid w:val="00A3709D"/>
    <w:rsid w:val="00A41BD7"/>
    <w:rsid w:val="00A429EE"/>
    <w:rsid w:val="00A43362"/>
    <w:rsid w:val="00A43736"/>
    <w:rsid w:val="00A44E35"/>
    <w:rsid w:val="00A45E54"/>
    <w:rsid w:val="00A46010"/>
    <w:rsid w:val="00A46224"/>
    <w:rsid w:val="00A46F1F"/>
    <w:rsid w:val="00A47026"/>
    <w:rsid w:val="00A50C41"/>
    <w:rsid w:val="00A512A4"/>
    <w:rsid w:val="00A516A7"/>
    <w:rsid w:val="00A54AD3"/>
    <w:rsid w:val="00A566E9"/>
    <w:rsid w:val="00A57628"/>
    <w:rsid w:val="00A576D8"/>
    <w:rsid w:val="00A61579"/>
    <w:rsid w:val="00A6601A"/>
    <w:rsid w:val="00A674D0"/>
    <w:rsid w:val="00A67B49"/>
    <w:rsid w:val="00A70C83"/>
    <w:rsid w:val="00A722EF"/>
    <w:rsid w:val="00A75233"/>
    <w:rsid w:val="00A7611C"/>
    <w:rsid w:val="00A8078D"/>
    <w:rsid w:val="00A807B1"/>
    <w:rsid w:val="00A81A9B"/>
    <w:rsid w:val="00A81F6C"/>
    <w:rsid w:val="00A845A6"/>
    <w:rsid w:val="00A857C0"/>
    <w:rsid w:val="00A90A43"/>
    <w:rsid w:val="00A91916"/>
    <w:rsid w:val="00A924D7"/>
    <w:rsid w:val="00A92DA2"/>
    <w:rsid w:val="00A933A9"/>
    <w:rsid w:val="00A935AD"/>
    <w:rsid w:val="00A95349"/>
    <w:rsid w:val="00AA0E1F"/>
    <w:rsid w:val="00AA2F82"/>
    <w:rsid w:val="00AA38F8"/>
    <w:rsid w:val="00AA4445"/>
    <w:rsid w:val="00AA5485"/>
    <w:rsid w:val="00AB0821"/>
    <w:rsid w:val="00AB116C"/>
    <w:rsid w:val="00AB2798"/>
    <w:rsid w:val="00AB4D77"/>
    <w:rsid w:val="00AB4FFE"/>
    <w:rsid w:val="00AB7C3C"/>
    <w:rsid w:val="00AB7EDB"/>
    <w:rsid w:val="00AC28D1"/>
    <w:rsid w:val="00AD05D5"/>
    <w:rsid w:val="00AD0DA6"/>
    <w:rsid w:val="00AD2ECA"/>
    <w:rsid w:val="00AD2F5C"/>
    <w:rsid w:val="00AD3726"/>
    <w:rsid w:val="00AD6938"/>
    <w:rsid w:val="00AD6939"/>
    <w:rsid w:val="00AD7B76"/>
    <w:rsid w:val="00AE1D1F"/>
    <w:rsid w:val="00AE21D7"/>
    <w:rsid w:val="00AE4653"/>
    <w:rsid w:val="00AE4798"/>
    <w:rsid w:val="00AE55A3"/>
    <w:rsid w:val="00AF19AE"/>
    <w:rsid w:val="00AF1E38"/>
    <w:rsid w:val="00AF4925"/>
    <w:rsid w:val="00AF514B"/>
    <w:rsid w:val="00AF60A1"/>
    <w:rsid w:val="00B006C9"/>
    <w:rsid w:val="00B03805"/>
    <w:rsid w:val="00B03A44"/>
    <w:rsid w:val="00B03F23"/>
    <w:rsid w:val="00B05728"/>
    <w:rsid w:val="00B06FA5"/>
    <w:rsid w:val="00B0731D"/>
    <w:rsid w:val="00B07A14"/>
    <w:rsid w:val="00B10553"/>
    <w:rsid w:val="00B2081D"/>
    <w:rsid w:val="00B20961"/>
    <w:rsid w:val="00B210BF"/>
    <w:rsid w:val="00B2231D"/>
    <w:rsid w:val="00B231BF"/>
    <w:rsid w:val="00B2355A"/>
    <w:rsid w:val="00B25CCF"/>
    <w:rsid w:val="00B264A3"/>
    <w:rsid w:val="00B2769F"/>
    <w:rsid w:val="00B30086"/>
    <w:rsid w:val="00B30DD7"/>
    <w:rsid w:val="00B3118A"/>
    <w:rsid w:val="00B31360"/>
    <w:rsid w:val="00B31399"/>
    <w:rsid w:val="00B31A7B"/>
    <w:rsid w:val="00B3291B"/>
    <w:rsid w:val="00B33AF9"/>
    <w:rsid w:val="00B364E6"/>
    <w:rsid w:val="00B37E9B"/>
    <w:rsid w:val="00B4020F"/>
    <w:rsid w:val="00B40F1E"/>
    <w:rsid w:val="00B42329"/>
    <w:rsid w:val="00B44EFE"/>
    <w:rsid w:val="00B47AF9"/>
    <w:rsid w:val="00B50EC6"/>
    <w:rsid w:val="00B565A7"/>
    <w:rsid w:val="00B57B08"/>
    <w:rsid w:val="00B61A2D"/>
    <w:rsid w:val="00B620E7"/>
    <w:rsid w:val="00B6673E"/>
    <w:rsid w:val="00B671F3"/>
    <w:rsid w:val="00B71048"/>
    <w:rsid w:val="00B71C6B"/>
    <w:rsid w:val="00B72BE7"/>
    <w:rsid w:val="00B72D09"/>
    <w:rsid w:val="00B73CAE"/>
    <w:rsid w:val="00B750AE"/>
    <w:rsid w:val="00B76176"/>
    <w:rsid w:val="00B76977"/>
    <w:rsid w:val="00B8254F"/>
    <w:rsid w:val="00B8543F"/>
    <w:rsid w:val="00B8733D"/>
    <w:rsid w:val="00B94EC6"/>
    <w:rsid w:val="00B95CB2"/>
    <w:rsid w:val="00B96118"/>
    <w:rsid w:val="00B977C5"/>
    <w:rsid w:val="00BA05B8"/>
    <w:rsid w:val="00BA14A0"/>
    <w:rsid w:val="00BA68A6"/>
    <w:rsid w:val="00BA6EF0"/>
    <w:rsid w:val="00BB0005"/>
    <w:rsid w:val="00BB047A"/>
    <w:rsid w:val="00BB08A8"/>
    <w:rsid w:val="00BB3678"/>
    <w:rsid w:val="00BB4699"/>
    <w:rsid w:val="00BB5CC9"/>
    <w:rsid w:val="00BB5E51"/>
    <w:rsid w:val="00BC01FC"/>
    <w:rsid w:val="00BC0441"/>
    <w:rsid w:val="00BC42CD"/>
    <w:rsid w:val="00BD0113"/>
    <w:rsid w:val="00BD14F8"/>
    <w:rsid w:val="00BD373C"/>
    <w:rsid w:val="00BD3C7C"/>
    <w:rsid w:val="00BD3EC9"/>
    <w:rsid w:val="00BE003F"/>
    <w:rsid w:val="00BE0788"/>
    <w:rsid w:val="00BE1009"/>
    <w:rsid w:val="00BE1426"/>
    <w:rsid w:val="00BE1C90"/>
    <w:rsid w:val="00BE425A"/>
    <w:rsid w:val="00BF130B"/>
    <w:rsid w:val="00BF5BEB"/>
    <w:rsid w:val="00BF7E4A"/>
    <w:rsid w:val="00C0078F"/>
    <w:rsid w:val="00C00923"/>
    <w:rsid w:val="00C10047"/>
    <w:rsid w:val="00C11F6C"/>
    <w:rsid w:val="00C13B59"/>
    <w:rsid w:val="00C167F5"/>
    <w:rsid w:val="00C20990"/>
    <w:rsid w:val="00C21DC1"/>
    <w:rsid w:val="00C2648F"/>
    <w:rsid w:val="00C26AEC"/>
    <w:rsid w:val="00C36254"/>
    <w:rsid w:val="00C3669E"/>
    <w:rsid w:val="00C36BC3"/>
    <w:rsid w:val="00C37B0D"/>
    <w:rsid w:val="00C41FD9"/>
    <w:rsid w:val="00C42DCE"/>
    <w:rsid w:val="00C45025"/>
    <w:rsid w:val="00C45595"/>
    <w:rsid w:val="00C45CE6"/>
    <w:rsid w:val="00C51F65"/>
    <w:rsid w:val="00C54A11"/>
    <w:rsid w:val="00C5529B"/>
    <w:rsid w:val="00C55FD8"/>
    <w:rsid w:val="00C6038E"/>
    <w:rsid w:val="00C62171"/>
    <w:rsid w:val="00C6219E"/>
    <w:rsid w:val="00C668C7"/>
    <w:rsid w:val="00C66ED7"/>
    <w:rsid w:val="00C7223D"/>
    <w:rsid w:val="00C72954"/>
    <w:rsid w:val="00C72BBF"/>
    <w:rsid w:val="00C730B5"/>
    <w:rsid w:val="00C73F21"/>
    <w:rsid w:val="00C74296"/>
    <w:rsid w:val="00C81433"/>
    <w:rsid w:val="00C826D9"/>
    <w:rsid w:val="00C8354C"/>
    <w:rsid w:val="00C83C43"/>
    <w:rsid w:val="00C8401F"/>
    <w:rsid w:val="00C85A74"/>
    <w:rsid w:val="00C86F57"/>
    <w:rsid w:val="00C87CA1"/>
    <w:rsid w:val="00C87F28"/>
    <w:rsid w:val="00C903D3"/>
    <w:rsid w:val="00C91022"/>
    <w:rsid w:val="00C92A94"/>
    <w:rsid w:val="00C94ADD"/>
    <w:rsid w:val="00C97E33"/>
    <w:rsid w:val="00CA1F83"/>
    <w:rsid w:val="00CA22AE"/>
    <w:rsid w:val="00CA556A"/>
    <w:rsid w:val="00CA5939"/>
    <w:rsid w:val="00CA6807"/>
    <w:rsid w:val="00CA6A4A"/>
    <w:rsid w:val="00CA6FE0"/>
    <w:rsid w:val="00CB3228"/>
    <w:rsid w:val="00CB44B2"/>
    <w:rsid w:val="00CB7EDE"/>
    <w:rsid w:val="00CC2CE6"/>
    <w:rsid w:val="00CC44F8"/>
    <w:rsid w:val="00CC6D8C"/>
    <w:rsid w:val="00CC71BA"/>
    <w:rsid w:val="00CD3212"/>
    <w:rsid w:val="00CD4D6F"/>
    <w:rsid w:val="00CD622A"/>
    <w:rsid w:val="00CD7447"/>
    <w:rsid w:val="00CE13AC"/>
    <w:rsid w:val="00CE16D0"/>
    <w:rsid w:val="00CE18FA"/>
    <w:rsid w:val="00CE61E2"/>
    <w:rsid w:val="00CF4ADB"/>
    <w:rsid w:val="00CF7120"/>
    <w:rsid w:val="00CF7F56"/>
    <w:rsid w:val="00D01FDB"/>
    <w:rsid w:val="00D0476B"/>
    <w:rsid w:val="00D0530D"/>
    <w:rsid w:val="00D0670E"/>
    <w:rsid w:val="00D07CAA"/>
    <w:rsid w:val="00D13750"/>
    <w:rsid w:val="00D14E1A"/>
    <w:rsid w:val="00D17945"/>
    <w:rsid w:val="00D216D6"/>
    <w:rsid w:val="00D23B1A"/>
    <w:rsid w:val="00D24DD1"/>
    <w:rsid w:val="00D25235"/>
    <w:rsid w:val="00D264BC"/>
    <w:rsid w:val="00D26942"/>
    <w:rsid w:val="00D27E77"/>
    <w:rsid w:val="00D303D4"/>
    <w:rsid w:val="00D32D92"/>
    <w:rsid w:val="00D32FA5"/>
    <w:rsid w:val="00D37535"/>
    <w:rsid w:val="00D40078"/>
    <w:rsid w:val="00D41275"/>
    <w:rsid w:val="00D42B1F"/>
    <w:rsid w:val="00D42C36"/>
    <w:rsid w:val="00D437E8"/>
    <w:rsid w:val="00D44D11"/>
    <w:rsid w:val="00D46FBD"/>
    <w:rsid w:val="00D47DCE"/>
    <w:rsid w:val="00D51751"/>
    <w:rsid w:val="00D52F75"/>
    <w:rsid w:val="00D53494"/>
    <w:rsid w:val="00D54425"/>
    <w:rsid w:val="00D55215"/>
    <w:rsid w:val="00D60EA5"/>
    <w:rsid w:val="00D62AA4"/>
    <w:rsid w:val="00D62D04"/>
    <w:rsid w:val="00D641CF"/>
    <w:rsid w:val="00D66BD7"/>
    <w:rsid w:val="00D70641"/>
    <w:rsid w:val="00D707C1"/>
    <w:rsid w:val="00D70B59"/>
    <w:rsid w:val="00D717AB"/>
    <w:rsid w:val="00D719DD"/>
    <w:rsid w:val="00D72571"/>
    <w:rsid w:val="00D749DD"/>
    <w:rsid w:val="00D81A43"/>
    <w:rsid w:val="00D83873"/>
    <w:rsid w:val="00D85E7B"/>
    <w:rsid w:val="00D8748F"/>
    <w:rsid w:val="00D87ACC"/>
    <w:rsid w:val="00D90435"/>
    <w:rsid w:val="00D91723"/>
    <w:rsid w:val="00D923D6"/>
    <w:rsid w:val="00D93119"/>
    <w:rsid w:val="00D932DB"/>
    <w:rsid w:val="00D9483B"/>
    <w:rsid w:val="00D96135"/>
    <w:rsid w:val="00D961C2"/>
    <w:rsid w:val="00D96632"/>
    <w:rsid w:val="00DA081E"/>
    <w:rsid w:val="00DA12D6"/>
    <w:rsid w:val="00DA280A"/>
    <w:rsid w:val="00DA3470"/>
    <w:rsid w:val="00DA366B"/>
    <w:rsid w:val="00DA36AF"/>
    <w:rsid w:val="00DA3859"/>
    <w:rsid w:val="00DA387A"/>
    <w:rsid w:val="00DA4E67"/>
    <w:rsid w:val="00DA6FC8"/>
    <w:rsid w:val="00DB0C86"/>
    <w:rsid w:val="00DB3116"/>
    <w:rsid w:val="00DB3E20"/>
    <w:rsid w:val="00DB4224"/>
    <w:rsid w:val="00DB54A5"/>
    <w:rsid w:val="00DC0C0D"/>
    <w:rsid w:val="00DC2A54"/>
    <w:rsid w:val="00DC30C6"/>
    <w:rsid w:val="00DC3CC7"/>
    <w:rsid w:val="00DC43A9"/>
    <w:rsid w:val="00DD02F8"/>
    <w:rsid w:val="00DD07EE"/>
    <w:rsid w:val="00DD169B"/>
    <w:rsid w:val="00DD446F"/>
    <w:rsid w:val="00DD4D0C"/>
    <w:rsid w:val="00DD5245"/>
    <w:rsid w:val="00DD73D0"/>
    <w:rsid w:val="00DE14CB"/>
    <w:rsid w:val="00DE1B13"/>
    <w:rsid w:val="00DE234A"/>
    <w:rsid w:val="00DE24A0"/>
    <w:rsid w:val="00DE5B49"/>
    <w:rsid w:val="00DF0283"/>
    <w:rsid w:val="00DF0EF3"/>
    <w:rsid w:val="00DF1EE5"/>
    <w:rsid w:val="00DF2C7C"/>
    <w:rsid w:val="00DF3584"/>
    <w:rsid w:val="00DF47A7"/>
    <w:rsid w:val="00DF549F"/>
    <w:rsid w:val="00E00B5E"/>
    <w:rsid w:val="00E01320"/>
    <w:rsid w:val="00E014DC"/>
    <w:rsid w:val="00E01B81"/>
    <w:rsid w:val="00E0397E"/>
    <w:rsid w:val="00E04086"/>
    <w:rsid w:val="00E05980"/>
    <w:rsid w:val="00E05D66"/>
    <w:rsid w:val="00E07D86"/>
    <w:rsid w:val="00E10E85"/>
    <w:rsid w:val="00E130AD"/>
    <w:rsid w:val="00E13A47"/>
    <w:rsid w:val="00E145E6"/>
    <w:rsid w:val="00E16747"/>
    <w:rsid w:val="00E176C0"/>
    <w:rsid w:val="00E179C9"/>
    <w:rsid w:val="00E2107A"/>
    <w:rsid w:val="00E22B98"/>
    <w:rsid w:val="00E242C2"/>
    <w:rsid w:val="00E2650A"/>
    <w:rsid w:val="00E3000F"/>
    <w:rsid w:val="00E33FB0"/>
    <w:rsid w:val="00E34272"/>
    <w:rsid w:val="00E34451"/>
    <w:rsid w:val="00E358BA"/>
    <w:rsid w:val="00E369BB"/>
    <w:rsid w:val="00E372F2"/>
    <w:rsid w:val="00E37621"/>
    <w:rsid w:val="00E41083"/>
    <w:rsid w:val="00E4336C"/>
    <w:rsid w:val="00E44D21"/>
    <w:rsid w:val="00E451E1"/>
    <w:rsid w:val="00E45685"/>
    <w:rsid w:val="00E47783"/>
    <w:rsid w:val="00E5242E"/>
    <w:rsid w:val="00E53538"/>
    <w:rsid w:val="00E5524E"/>
    <w:rsid w:val="00E55B89"/>
    <w:rsid w:val="00E55D9B"/>
    <w:rsid w:val="00E60AD7"/>
    <w:rsid w:val="00E64748"/>
    <w:rsid w:val="00E66A77"/>
    <w:rsid w:val="00E71833"/>
    <w:rsid w:val="00E730EE"/>
    <w:rsid w:val="00E7607C"/>
    <w:rsid w:val="00E773C0"/>
    <w:rsid w:val="00E8037A"/>
    <w:rsid w:val="00E824E1"/>
    <w:rsid w:val="00E82FE4"/>
    <w:rsid w:val="00E84F11"/>
    <w:rsid w:val="00E9067F"/>
    <w:rsid w:val="00E91A33"/>
    <w:rsid w:val="00E9264F"/>
    <w:rsid w:val="00E967C5"/>
    <w:rsid w:val="00EA2305"/>
    <w:rsid w:val="00EA2FD8"/>
    <w:rsid w:val="00EA3CF6"/>
    <w:rsid w:val="00EA476D"/>
    <w:rsid w:val="00EA4F76"/>
    <w:rsid w:val="00EA521C"/>
    <w:rsid w:val="00EB3314"/>
    <w:rsid w:val="00EB49BD"/>
    <w:rsid w:val="00EB750D"/>
    <w:rsid w:val="00EC1331"/>
    <w:rsid w:val="00EC4C93"/>
    <w:rsid w:val="00EC5376"/>
    <w:rsid w:val="00EC7609"/>
    <w:rsid w:val="00EC76E8"/>
    <w:rsid w:val="00EC787B"/>
    <w:rsid w:val="00ED04D9"/>
    <w:rsid w:val="00ED2C6A"/>
    <w:rsid w:val="00ED307B"/>
    <w:rsid w:val="00ED616F"/>
    <w:rsid w:val="00ED6DCE"/>
    <w:rsid w:val="00ED77FB"/>
    <w:rsid w:val="00EE0988"/>
    <w:rsid w:val="00EE1D0A"/>
    <w:rsid w:val="00EE2688"/>
    <w:rsid w:val="00EE2826"/>
    <w:rsid w:val="00EE3759"/>
    <w:rsid w:val="00EE5178"/>
    <w:rsid w:val="00EE6134"/>
    <w:rsid w:val="00EE661C"/>
    <w:rsid w:val="00EE7BCF"/>
    <w:rsid w:val="00EF7FB3"/>
    <w:rsid w:val="00F0153A"/>
    <w:rsid w:val="00F021D6"/>
    <w:rsid w:val="00F05386"/>
    <w:rsid w:val="00F07116"/>
    <w:rsid w:val="00F07E9A"/>
    <w:rsid w:val="00F11FC2"/>
    <w:rsid w:val="00F13607"/>
    <w:rsid w:val="00F13EA5"/>
    <w:rsid w:val="00F163A7"/>
    <w:rsid w:val="00F1656E"/>
    <w:rsid w:val="00F205DE"/>
    <w:rsid w:val="00F218E8"/>
    <w:rsid w:val="00F2270C"/>
    <w:rsid w:val="00F23F0A"/>
    <w:rsid w:val="00F26C90"/>
    <w:rsid w:val="00F360CA"/>
    <w:rsid w:val="00F360D6"/>
    <w:rsid w:val="00F363EB"/>
    <w:rsid w:val="00F3711F"/>
    <w:rsid w:val="00F41FC2"/>
    <w:rsid w:val="00F432D3"/>
    <w:rsid w:val="00F463E6"/>
    <w:rsid w:val="00F53424"/>
    <w:rsid w:val="00F53992"/>
    <w:rsid w:val="00F53E20"/>
    <w:rsid w:val="00F55072"/>
    <w:rsid w:val="00F5533B"/>
    <w:rsid w:val="00F57644"/>
    <w:rsid w:val="00F602D5"/>
    <w:rsid w:val="00F60882"/>
    <w:rsid w:val="00F62FA1"/>
    <w:rsid w:val="00F64BCC"/>
    <w:rsid w:val="00F663AB"/>
    <w:rsid w:val="00F708D4"/>
    <w:rsid w:val="00F70A92"/>
    <w:rsid w:val="00F7137F"/>
    <w:rsid w:val="00F71BB1"/>
    <w:rsid w:val="00F72CD6"/>
    <w:rsid w:val="00F73F67"/>
    <w:rsid w:val="00F753CA"/>
    <w:rsid w:val="00F76E58"/>
    <w:rsid w:val="00F76F0C"/>
    <w:rsid w:val="00F805B7"/>
    <w:rsid w:val="00F80786"/>
    <w:rsid w:val="00F8079B"/>
    <w:rsid w:val="00F80A73"/>
    <w:rsid w:val="00F8593A"/>
    <w:rsid w:val="00F8599B"/>
    <w:rsid w:val="00F87E68"/>
    <w:rsid w:val="00F90391"/>
    <w:rsid w:val="00F9370B"/>
    <w:rsid w:val="00F95447"/>
    <w:rsid w:val="00F95548"/>
    <w:rsid w:val="00F977B7"/>
    <w:rsid w:val="00FA2745"/>
    <w:rsid w:val="00FA408F"/>
    <w:rsid w:val="00FA77F0"/>
    <w:rsid w:val="00FB3558"/>
    <w:rsid w:val="00FB37E6"/>
    <w:rsid w:val="00FB425C"/>
    <w:rsid w:val="00FB56E0"/>
    <w:rsid w:val="00FB5A00"/>
    <w:rsid w:val="00FB7661"/>
    <w:rsid w:val="00FB78B2"/>
    <w:rsid w:val="00FC0B3F"/>
    <w:rsid w:val="00FD1761"/>
    <w:rsid w:val="00FD17FF"/>
    <w:rsid w:val="00FD3A4E"/>
    <w:rsid w:val="00FD4148"/>
    <w:rsid w:val="00FD4E2D"/>
    <w:rsid w:val="00FD5933"/>
    <w:rsid w:val="00FD670E"/>
    <w:rsid w:val="00FD73B9"/>
    <w:rsid w:val="00FE3841"/>
    <w:rsid w:val="00FE3FB3"/>
    <w:rsid w:val="00FE5A43"/>
    <w:rsid w:val="00FE7230"/>
    <w:rsid w:val="00FE7A23"/>
    <w:rsid w:val="00FE7C33"/>
    <w:rsid w:val="00FF0D51"/>
    <w:rsid w:val="00FF41CE"/>
    <w:rsid w:val="00FF42B6"/>
    <w:rsid w:val="00FF4EC4"/>
    <w:rsid w:val="00FF5D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E3D9"/>
  <w15:chartTrackingRefBased/>
  <w15:docId w15:val="{C7B87085-622C-4A60-95BC-698FF64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0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31D"/>
  </w:style>
  <w:style w:type="paragraph" w:styleId="Footer">
    <w:name w:val="footer"/>
    <w:basedOn w:val="Normal"/>
    <w:link w:val="Foot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31D"/>
  </w:style>
  <w:style w:type="character" w:styleId="Hyperlink">
    <w:name w:val="Hyperlink"/>
    <w:uiPriority w:val="99"/>
    <w:rsid w:val="000B0204"/>
    <w:rPr>
      <w:color w:val="0000FF"/>
      <w:u w:val="single"/>
    </w:rPr>
  </w:style>
  <w:style w:type="character" w:customStyle="1" w:styleId="ui-provider">
    <w:name w:val="ui-provider"/>
    <w:basedOn w:val="DefaultParagraphFont"/>
    <w:rsid w:val="00B31399"/>
  </w:style>
  <w:style w:type="character" w:styleId="UnresolvedMention">
    <w:name w:val="Unresolved Mention"/>
    <w:basedOn w:val="DefaultParagraphFont"/>
    <w:uiPriority w:val="99"/>
    <w:semiHidden/>
    <w:unhideWhenUsed/>
    <w:rsid w:val="00EE51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A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4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E09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C173D"/>
    <w:rPr>
      <w:rFonts w:ascii="Segoe UI" w:hAnsi="Segoe UI" w:cs="Segoe UI" w:hint="default"/>
      <w:color w:val="FF0000"/>
      <w:sz w:val="18"/>
      <w:szCs w:val="18"/>
    </w:rPr>
  </w:style>
  <w:style w:type="paragraph" w:customStyle="1" w:styleId="Default">
    <w:name w:val="Default"/>
    <w:rsid w:val="00A924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l-GR" w:eastAsia="el-GR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2BC3"/>
    <w:rPr>
      <w:color w:val="96607D" w:themeColor="followedHyperlink"/>
      <w:u w:val="single"/>
    </w:rPr>
  </w:style>
  <w:style w:type="paragraph" w:customStyle="1" w:styleId="Body1">
    <w:name w:val="Body1"/>
    <w:basedOn w:val="Normal"/>
    <w:uiPriority w:val="99"/>
    <w:rsid w:val="00A81F6C"/>
    <w:pPr>
      <w:spacing w:after="240" w:line="240" w:lineRule="auto"/>
      <w:ind w:left="567"/>
      <w:jc w:val="both"/>
    </w:pPr>
    <w:rPr>
      <w:rFonts w:ascii="Tahoma" w:eastAsia="SimSun" w:hAnsi="Tahoma" w:cs="Tahoma"/>
      <w:kern w:val="0"/>
      <w:lang w:val="en-GB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09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961">
          <w:marLeft w:val="100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7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021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944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623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027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838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df.com/prosklisi-ypovolis-prosforon-gia-tin-ypo-parachorisi-limenikon-ypiresion-kai-exypiretiseon-kai-toy-dikaiomatos-chrisis-leitoyrgias-diacheirisis-kai-ekmetalleysis-toy-katafygioy-spilia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opas@hraf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@hraf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adf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731F-F873-4BCC-AB79-0FF21CD4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Links>
    <vt:vector size="12" baseType="variant"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mailto:press@hraf.gr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http://www.hradf.com/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2024-07-29T08:13:00Z</dcterms:created>
  <dcterms:modified xsi:type="dcterms:W3CDTF">2024-07-29T08:13:00Z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2024-02-29T10:55:23Z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bb044f54-a27b-4dec-b707-803c10e861be</vt:lpwstr>
  </property>
  <property fmtid="{D5CDD505-2E9C-101B-9397-08002B2CF9AE}" pid="8" name="MSIP_Label_4a1cc303-c827-4bc8-8096-cfbe6c892f41_ContentBits">
    <vt:lpwstr>0</vt:lpwstr>
  </property>
</Properties>
</file>