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AF36" w14:textId="1AAF8036" w:rsidR="00FD68A3" w:rsidRPr="000F494C" w:rsidRDefault="00514AE4" w:rsidP="00FD68A3">
      <w:pPr>
        <w:pStyle w:val="BodyText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  <w:lang w:val="el-GR"/>
        </w:rPr>
      </w:pPr>
      <w:r w:rsidRPr="00B13768">
        <w:rPr>
          <w:rFonts w:ascii="Segoe UI" w:hAnsi="Segoe UI" w:cs="Segoe UI"/>
          <w:b/>
          <w:bCs/>
          <w:sz w:val="20"/>
          <w:szCs w:val="20"/>
          <w:lang w:val="el-GR"/>
        </w:rPr>
        <w:t xml:space="preserve">Αθήνα, </w:t>
      </w:r>
      <w:r w:rsidR="008E3F58" w:rsidRPr="00F376AB">
        <w:rPr>
          <w:rFonts w:ascii="Segoe UI" w:hAnsi="Segoe UI" w:cs="Segoe UI"/>
          <w:b/>
          <w:bCs/>
          <w:sz w:val="20"/>
          <w:szCs w:val="20"/>
          <w:lang w:val="el-GR"/>
        </w:rPr>
        <w:t>30</w:t>
      </w:r>
      <w:r w:rsidR="00A64F71" w:rsidRPr="003B2237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r w:rsidR="00A64F71">
        <w:rPr>
          <w:rFonts w:ascii="Segoe UI" w:hAnsi="Segoe UI" w:cs="Segoe UI"/>
          <w:b/>
          <w:bCs/>
          <w:sz w:val="20"/>
          <w:szCs w:val="20"/>
          <w:lang w:val="el-GR"/>
        </w:rPr>
        <w:t>Μαΐου</w:t>
      </w:r>
      <w:r w:rsidR="000F494C">
        <w:rPr>
          <w:rFonts w:ascii="Segoe UI" w:hAnsi="Segoe UI" w:cs="Segoe UI"/>
          <w:b/>
          <w:bCs/>
          <w:sz w:val="20"/>
          <w:szCs w:val="20"/>
          <w:lang w:val="el-GR"/>
        </w:rPr>
        <w:t xml:space="preserve"> 2025</w:t>
      </w:r>
    </w:p>
    <w:p w14:paraId="0C0A6F95" w14:textId="77777777" w:rsidR="00D3545B" w:rsidRPr="002A2BDF" w:rsidRDefault="00D3545B" w:rsidP="00AC2B3F">
      <w:pPr>
        <w:rPr>
          <w:rFonts w:ascii="Segoe UI" w:hAnsi="Segoe UI" w:cs="Segoe UI"/>
          <w:b/>
          <w:sz w:val="20"/>
          <w:szCs w:val="20"/>
          <w:lang w:val="el-GR"/>
        </w:rPr>
      </w:pPr>
    </w:p>
    <w:p w14:paraId="4CCCF86A" w14:textId="1596FB11" w:rsidR="002772A7" w:rsidRPr="00F376AB" w:rsidRDefault="00A64F71" w:rsidP="002A2BDF">
      <w:pPr>
        <w:pStyle w:val="BodyText"/>
        <w:spacing w:before="56"/>
        <w:ind w:left="140"/>
        <w:jc w:val="center"/>
        <w:rPr>
          <w:rFonts w:ascii="Segoe UI" w:hAnsi="Segoe UI" w:cs="Segoe UI"/>
          <w:b/>
          <w:bCs/>
          <w:sz w:val="20"/>
          <w:szCs w:val="20"/>
          <w:lang w:val="el-GR"/>
        </w:rPr>
      </w:pPr>
      <w:r>
        <w:rPr>
          <w:rFonts w:ascii="Segoe UI" w:hAnsi="Segoe UI" w:cs="Segoe UI"/>
          <w:b/>
          <w:bCs/>
          <w:sz w:val="20"/>
          <w:szCs w:val="20"/>
          <w:lang w:val="el-GR"/>
        </w:rPr>
        <w:t>Υπερταμείο/</w:t>
      </w:r>
      <w:r>
        <w:rPr>
          <w:rFonts w:ascii="Segoe UI" w:hAnsi="Segoe UI" w:cs="Segoe UI"/>
          <w:b/>
          <w:bCs/>
          <w:sz w:val="20"/>
          <w:szCs w:val="20"/>
          <w:lang w:val="en-US"/>
        </w:rPr>
        <w:t>Growthfund</w:t>
      </w:r>
      <w:r w:rsidR="002D3F2C" w:rsidRPr="00F376AB">
        <w:rPr>
          <w:rFonts w:ascii="Segoe UI" w:hAnsi="Segoe UI" w:cs="Segoe UI"/>
          <w:b/>
          <w:bCs/>
          <w:sz w:val="20"/>
          <w:szCs w:val="20"/>
          <w:lang w:val="el-GR"/>
        </w:rPr>
        <w:t>:</w:t>
      </w:r>
      <w:r w:rsidR="002D3F2C" w:rsidRPr="00AD7A1B">
        <w:rPr>
          <w:rFonts w:ascii="Segoe UI" w:hAnsi="Segoe UI" w:cs="Segoe UI"/>
          <w:b/>
          <w:bCs/>
          <w:color w:val="EE0000"/>
          <w:sz w:val="20"/>
          <w:szCs w:val="20"/>
          <w:lang w:val="el-GR"/>
        </w:rPr>
        <w:t xml:space="preserve"> </w:t>
      </w:r>
      <w:r w:rsidR="00F376AB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r w:rsidR="003455E0">
        <w:rPr>
          <w:rFonts w:ascii="Segoe UI" w:hAnsi="Segoe UI" w:cs="Segoe UI"/>
          <w:b/>
          <w:bCs/>
          <w:sz w:val="20"/>
          <w:szCs w:val="20"/>
          <w:lang w:val="el-GR"/>
        </w:rPr>
        <w:t>Έντονο</w:t>
      </w:r>
      <w:r w:rsidR="00361AD6">
        <w:rPr>
          <w:rFonts w:ascii="Segoe UI" w:hAnsi="Segoe UI" w:cs="Segoe UI"/>
          <w:b/>
          <w:bCs/>
          <w:sz w:val="20"/>
          <w:szCs w:val="20"/>
          <w:lang w:val="el-GR"/>
        </w:rPr>
        <w:t xml:space="preserve"> ενδιαφέρον </w:t>
      </w:r>
      <w:r w:rsidR="00E409D2">
        <w:rPr>
          <w:rFonts w:ascii="Segoe UI" w:hAnsi="Segoe UI" w:cs="Segoe UI"/>
          <w:b/>
          <w:bCs/>
          <w:sz w:val="20"/>
          <w:szCs w:val="20"/>
          <w:lang w:val="el-GR"/>
        </w:rPr>
        <w:t xml:space="preserve">από </w:t>
      </w:r>
      <w:r w:rsidR="00884A32">
        <w:rPr>
          <w:rFonts w:ascii="Segoe UI" w:hAnsi="Segoe UI" w:cs="Segoe UI"/>
          <w:b/>
          <w:bCs/>
          <w:sz w:val="20"/>
          <w:szCs w:val="20"/>
          <w:lang w:val="el-GR"/>
        </w:rPr>
        <w:t>έντεκα (</w:t>
      </w:r>
      <w:r w:rsidR="00E409D2">
        <w:rPr>
          <w:rFonts w:ascii="Segoe UI" w:hAnsi="Segoe UI" w:cs="Segoe UI"/>
          <w:b/>
          <w:bCs/>
          <w:sz w:val="20"/>
          <w:szCs w:val="20"/>
          <w:lang w:val="el-GR"/>
        </w:rPr>
        <w:t>11</w:t>
      </w:r>
      <w:r w:rsidR="00884A32">
        <w:rPr>
          <w:rFonts w:ascii="Segoe UI" w:hAnsi="Segoe UI" w:cs="Segoe UI"/>
          <w:b/>
          <w:bCs/>
          <w:sz w:val="20"/>
          <w:szCs w:val="20"/>
          <w:lang w:val="el-GR"/>
        </w:rPr>
        <w:t>)</w:t>
      </w:r>
      <w:r w:rsidR="00E409D2">
        <w:rPr>
          <w:rFonts w:ascii="Segoe UI" w:hAnsi="Segoe UI" w:cs="Segoe UI"/>
          <w:b/>
          <w:bCs/>
          <w:sz w:val="20"/>
          <w:szCs w:val="20"/>
          <w:lang w:val="el-GR"/>
        </w:rPr>
        <w:t xml:space="preserve"> επενδυτικά σχήματα </w:t>
      </w:r>
      <w:r w:rsidR="00F376AB">
        <w:rPr>
          <w:rFonts w:ascii="Segoe UI" w:hAnsi="Segoe UI" w:cs="Segoe UI"/>
          <w:b/>
          <w:bCs/>
          <w:sz w:val="20"/>
          <w:szCs w:val="20"/>
          <w:lang w:val="el-GR"/>
        </w:rPr>
        <w:t xml:space="preserve">για την αξιοποίηση του ακινήτου «Ακτή και </w:t>
      </w:r>
      <w:r w:rsidR="00F376AB">
        <w:rPr>
          <w:rFonts w:ascii="Segoe UI" w:hAnsi="Segoe UI" w:cs="Segoe UI"/>
          <w:b/>
          <w:bCs/>
          <w:sz w:val="20"/>
          <w:szCs w:val="20"/>
          <w:lang w:val="en-US"/>
        </w:rPr>
        <w:t>Camping</w:t>
      </w:r>
      <w:r w:rsidR="00F376AB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proofErr w:type="spellStart"/>
      <w:r w:rsidR="00F376AB">
        <w:rPr>
          <w:rFonts w:ascii="Segoe UI" w:hAnsi="Segoe UI" w:cs="Segoe UI"/>
          <w:b/>
          <w:bCs/>
          <w:sz w:val="20"/>
          <w:szCs w:val="20"/>
          <w:lang w:val="el-GR"/>
        </w:rPr>
        <w:t>Ποσειδίου</w:t>
      </w:r>
      <w:proofErr w:type="spellEnd"/>
      <w:r w:rsidR="00F376AB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proofErr w:type="spellStart"/>
      <w:r w:rsidR="00F376AB">
        <w:rPr>
          <w:rFonts w:ascii="Segoe UI" w:hAnsi="Segoe UI" w:cs="Segoe UI"/>
          <w:b/>
          <w:bCs/>
          <w:sz w:val="20"/>
          <w:szCs w:val="20"/>
          <w:lang w:val="el-GR"/>
        </w:rPr>
        <w:t>Καλάνδρας</w:t>
      </w:r>
      <w:proofErr w:type="spellEnd"/>
      <w:r w:rsidR="00D129B7">
        <w:rPr>
          <w:rFonts w:ascii="Segoe UI" w:hAnsi="Segoe UI" w:cs="Segoe UI"/>
          <w:b/>
          <w:bCs/>
          <w:sz w:val="20"/>
          <w:szCs w:val="20"/>
          <w:lang w:val="el-GR"/>
        </w:rPr>
        <w:t>»</w:t>
      </w:r>
    </w:p>
    <w:p w14:paraId="09C8610A" w14:textId="77777777" w:rsidR="002772A7" w:rsidRPr="002A2BDF" w:rsidRDefault="002772A7" w:rsidP="002772A7">
      <w:pPr>
        <w:pStyle w:val="BodyText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  <w:lang w:val="el-GR"/>
        </w:rPr>
      </w:pPr>
    </w:p>
    <w:p w14:paraId="5DB4B6F2" w14:textId="772626FB" w:rsidR="0063452B" w:rsidRDefault="00D74A92" w:rsidP="002A2BDF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Το Υπερταμείο </w:t>
      </w:r>
      <w:r w:rsidR="009E7F59">
        <w:rPr>
          <w:rFonts w:ascii="Segoe UI" w:hAnsi="Segoe UI" w:cs="Segoe UI"/>
          <w:sz w:val="20"/>
          <w:szCs w:val="20"/>
          <w:lang w:val="el-GR"/>
        </w:rPr>
        <w:t xml:space="preserve">ανακοινώνει ότι </w:t>
      </w:r>
      <w:r w:rsidR="00E409D2">
        <w:rPr>
          <w:rFonts w:ascii="Segoe UI" w:hAnsi="Segoe UI" w:cs="Segoe UI"/>
          <w:sz w:val="20"/>
          <w:szCs w:val="20"/>
          <w:lang w:val="el-GR"/>
        </w:rPr>
        <w:t>έντεκα</w:t>
      </w:r>
      <w:r w:rsidR="00884A32">
        <w:rPr>
          <w:rFonts w:ascii="Segoe UI" w:hAnsi="Segoe UI" w:cs="Segoe UI"/>
          <w:sz w:val="20"/>
          <w:szCs w:val="20"/>
          <w:lang w:val="el-GR"/>
        </w:rPr>
        <w:t xml:space="preserve"> (11)</w:t>
      </w:r>
      <w:r w:rsidR="00E409D2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9E7F59">
        <w:rPr>
          <w:rFonts w:ascii="Segoe UI" w:hAnsi="Segoe UI" w:cs="Segoe UI"/>
          <w:sz w:val="20"/>
          <w:szCs w:val="20"/>
          <w:lang w:val="el-GR"/>
        </w:rPr>
        <w:t xml:space="preserve">επενδυτικά σχήματα εκδήλωσαν ενδιαφέρον στον διαγωνισμό για την αξιοποίηση του ακινήτου «Ακτή και </w:t>
      </w:r>
      <w:r w:rsidR="009E7F59">
        <w:rPr>
          <w:rFonts w:ascii="Segoe UI" w:hAnsi="Segoe UI" w:cs="Segoe UI"/>
          <w:sz w:val="20"/>
          <w:szCs w:val="20"/>
        </w:rPr>
        <w:t>Camping</w:t>
      </w:r>
      <w:r w:rsidR="009E7F59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="009E7F59">
        <w:rPr>
          <w:rFonts w:ascii="Segoe UI" w:hAnsi="Segoe UI" w:cs="Segoe UI"/>
          <w:sz w:val="20"/>
          <w:szCs w:val="20"/>
          <w:lang w:val="el-GR"/>
        </w:rPr>
        <w:t>Ποσειδίου</w:t>
      </w:r>
      <w:proofErr w:type="spellEnd"/>
      <w:r w:rsidR="009E7F59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="009E7F59">
        <w:rPr>
          <w:rFonts w:ascii="Segoe UI" w:hAnsi="Segoe UI" w:cs="Segoe UI"/>
          <w:sz w:val="20"/>
          <w:szCs w:val="20"/>
          <w:lang w:val="el-GR"/>
        </w:rPr>
        <w:t>Καλάνδρας</w:t>
      </w:r>
      <w:proofErr w:type="spellEnd"/>
      <w:r w:rsidR="009E7F59">
        <w:rPr>
          <w:rFonts w:ascii="Segoe UI" w:hAnsi="Segoe UI" w:cs="Segoe UI"/>
          <w:sz w:val="20"/>
          <w:szCs w:val="20"/>
          <w:lang w:val="el-GR"/>
        </w:rPr>
        <w:t>»</w:t>
      </w:r>
      <w:r w:rsidR="00A42D70">
        <w:rPr>
          <w:rFonts w:ascii="Segoe UI" w:hAnsi="Segoe UI" w:cs="Segoe UI"/>
          <w:sz w:val="20"/>
          <w:szCs w:val="20"/>
          <w:lang w:val="el-GR"/>
        </w:rPr>
        <w:t>,</w:t>
      </w:r>
      <w:r w:rsidR="000E2BBE">
        <w:rPr>
          <w:rFonts w:ascii="Segoe UI" w:hAnsi="Segoe UI" w:cs="Segoe UI"/>
          <w:sz w:val="20"/>
          <w:szCs w:val="20"/>
          <w:lang w:val="el-GR"/>
        </w:rPr>
        <w:t xml:space="preserve"> έκτασης περίπου 129 στρεμμάτων, που βρίσκεται στο </w:t>
      </w:r>
      <w:proofErr w:type="spellStart"/>
      <w:r w:rsidR="000E2BBE">
        <w:rPr>
          <w:rFonts w:ascii="Segoe UI" w:hAnsi="Segoe UI" w:cs="Segoe UI"/>
          <w:sz w:val="20"/>
          <w:szCs w:val="20"/>
          <w:lang w:val="el-GR"/>
        </w:rPr>
        <w:t>Ποσείδι</w:t>
      </w:r>
      <w:proofErr w:type="spellEnd"/>
      <w:r w:rsidR="000E2BBE">
        <w:rPr>
          <w:rFonts w:ascii="Segoe UI" w:hAnsi="Segoe UI" w:cs="Segoe UI"/>
          <w:sz w:val="20"/>
          <w:szCs w:val="20"/>
          <w:lang w:val="el-GR"/>
        </w:rPr>
        <w:t xml:space="preserve">, της Δημοτικής Ενότητας </w:t>
      </w:r>
      <w:proofErr w:type="spellStart"/>
      <w:r w:rsidR="000E2BBE">
        <w:rPr>
          <w:rFonts w:ascii="Segoe UI" w:hAnsi="Segoe UI" w:cs="Segoe UI"/>
          <w:sz w:val="20"/>
          <w:szCs w:val="20"/>
          <w:lang w:val="el-GR"/>
        </w:rPr>
        <w:t>Καλάνδρας</w:t>
      </w:r>
      <w:proofErr w:type="spellEnd"/>
      <w:r w:rsidR="000E2BBE">
        <w:rPr>
          <w:rFonts w:ascii="Segoe UI" w:hAnsi="Segoe UI" w:cs="Segoe UI"/>
          <w:sz w:val="20"/>
          <w:szCs w:val="20"/>
          <w:lang w:val="el-GR"/>
        </w:rPr>
        <w:t>, στον Δήμο Κασσάνδρας της Περιφερειακής Ενότητ</w:t>
      </w:r>
      <w:r w:rsidR="00A51118">
        <w:rPr>
          <w:rFonts w:ascii="Segoe UI" w:hAnsi="Segoe UI" w:cs="Segoe UI"/>
          <w:sz w:val="20"/>
          <w:szCs w:val="20"/>
          <w:lang w:val="el-GR"/>
        </w:rPr>
        <w:t>ας Χαλκιδικής, Περιφέρεια Κεντρικής Μακεδονίας</w:t>
      </w:r>
      <w:r w:rsidR="003A15CE">
        <w:rPr>
          <w:rFonts w:ascii="Segoe UI" w:hAnsi="Segoe UI" w:cs="Segoe UI"/>
          <w:sz w:val="20"/>
          <w:szCs w:val="20"/>
          <w:lang w:val="el-GR"/>
        </w:rPr>
        <w:t>.</w:t>
      </w:r>
      <w:r w:rsidR="007064AC">
        <w:rPr>
          <w:rFonts w:ascii="Segoe UI" w:hAnsi="Segoe UI" w:cs="Segoe UI"/>
          <w:sz w:val="20"/>
          <w:szCs w:val="20"/>
          <w:lang w:val="el-GR"/>
        </w:rPr>
        <w:t xml:space="preserve"> </w:t>
      </w:r>
    </w:p>
    <w:p w14:paraId="61C381E6" w14:textId="77777777" w:rsidR="0063452B" w:rsidRDefault="0063452B" w:rsidP="002A2BDF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5CB02097" w14:textId="49D50C47" w:rsidR="0063452B" w:rsidRDefault="00A51118" w:rsidP="00D77809">
      <w:pPr>
        <w:widowControl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Ειδικότερα, ενδιαφέρον εκδήλωσαν τα εξής σχήματα (με αλφαβητική σειρά):</w:t>
      </w:r>
    </w:p>
    <w:p w14:paraId="71D00115" w14:textId="4813D930" w:rsidR="00320D52" w:rsidRDefault="00320D52" w:rsidP="00320D52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</w:rPr>
        <w:t>A</w:t>
      </w:r>
      <w:r w:rsidR="0055733E">
        <w:rPr>
          <w:rFonts w:ascii="Segoe UI" w:hAnsi="Segoe UI" w:cs="Segoe UI"/>
          <w:sz w:val="20"/>
          <w:szCs w:val="20"/>
        </w:rPr>
        <w:t xml:space="preserve">GROTECH </w:t>
      </w:r>
      <w:r w:rsidR="00D32E4D">
        <w:rPr>
          <w:rFonts w:ascii="Segoe UI" w:hAnsi="Segoe UI" w:cs="Segoe UI"/>
          <w:sz w:val="20"/>
          <w:szCs w:val="20"/>
          <w:lang w:val="el-GR"/>
        </w:rPr>
        <w:t>ΜΠΟΖΑΤΖΙΔΗΣ</w:t>
      </w:r>
      <w:r w:rsidR="009175FE">
        <w:rPr>
          <w:rFonts w:ascii="Segoe UI" w:hAnsi="Segoe UI" w:cs="Segoe UI"/>
          <w:sz w:val="20"/>
          <w:szCs w:val="20"/>
          <w:lang w:val="el-GR"/>
        </w:rPr>
        <w:t xml:space="preserve"> – ΜΗΤΣΙΟΛΙΔΗΣ </w:t>
      </w:r>
    </w:p>
    <w:p w14:paraId="10085E43" w14:textId="36635E5B" w:rsidR="009175FE" w:rsidRPr="004353FA" w:rsidRDefault="009175FE" w:rsidP="00320D52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</w:rPr>
        <w:t>CAMPEGGIO</w:t>
      </w:r>
      <w:r w:rsidR="008A58F3">
        <w:rPr>
          <w:rFonts w:ascii="Segoe UI" w:hAnsi="Segoe UI" w:cs="Segoe UI"/>
          <w:sz w:val="20"/>
          <w:szCs w:val="20"/>
        </w:rPr>
        <w:t xml:space="preserve"> BELLA ITALIA SPA</w:t>
      </w:r>
    </w:p>
    <w:p w14:paraId="70CB0EA0" w14:textId="5324BB8C" w:rsidR="004353FA" w:rsidRDefault="004353FA" w:rsidP="00320D52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</w:rPr>
        <w:t xml:space="preserve">DAMCO ENERGY </w:t>
      </w:r>
      <w:r>
        <w:rPr>
          <w:rFonts w:ascii="Segoe UI" w:hAnsi="Segoe UI" w:cs="Segoe UI"/>
          <w:sz w:val="20"/>
          <w:szCs w:val="20"/>
          <w:lang w:val="el-GR"/>
        </w:rPr>
        <w:t xml:space="preserve">Α.Ε. </w:t>
      </w:r>
    </w:p>
    <w:p w14:paraId="769ABAAF" w14:textId="424D77AE" w:rsidR="00114342" w:rsidRPr="008A58F3" w:rsidRDefault="009538B8" w:rsidP="00320D52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</w:rPr>
        <w:t>DIT HOTELI OOD</w:t>
      </w:r>
    </w:p>
    <w:p w14:paraId="1445275E" w14:textId="59DB67AB" w:rsidR="008A58F3" w:rsidRPr="00361AD6" w:rsidRDefault="00712455" w:rsidP="00320D52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IKOS BIDCO M.A.E.</w:t>
      </w:r>
    </w:p>
    <w:p w14:paraId="2ED54DFB" w14:textId="3D64A959" w:rsidR="00361AD6" w:rsidRPr="00361AD6" w:rsidRDefault="00361AD6" w:rsidP="00320D52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</w:rPr>
        <w:t>LAMDA</w:t>
      </w:r>
      <w:r w:rsidRPr="00361AD6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</w:rPr>
        <w:t>DEVELOPMENT</w:t>
      </w:r>
      <w:r w:rsidRPr="00361AD6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  <w:lang w:val="el-GR"/>
        </w:rPr>
        <w:t>Α</w:t>
      </w:r>
      <w:r w:rsidRPr="00361AD6">
        <w:rPr>
          <w:rFonts w:ascii="Segoe UI" w:hAnsi="Segoe UI" w:cs="Segoe UI"/>
          <w:sz w:val="20"/>
          <w:szCs w:val="20"/>
          <w:lang w:val="el-GR"/>
        </w:rPr>
        <w:t>.</w:t>
      </w:r>
      <w:r>
        <w:rPr>
          <w:rFonts w:ascii="Segoe UI" w:hAnsi="Segoe UI" w:cs="Segoe UI"/>
          <w:sz w:val="20"/>
          <w:szCs w:val="20"/>
          <w:lang w:val="el-GR"/>
        </w:rPr>
        <w:t>Ε</w:t>
      </w:r>
      <w:r w:rsidRPr="00361AD6">
        <w:rPr>
          <w:rFonts w:ascii="Segoe UI" w:hAnsi="Segoe UI" w:cs="Segoe UI"/>
          <w:sz w:val="20"/>
          <w:szCs w:val="20"/>
          <w:lang w:val="el-GR"/>
        </w:rPr>
        <w:t xml:space="preserve">. </w:t>
      </w:r>
    </w:p>
    <w:p w14:paraId="10C693A7" w14:textId="30CD1D60" w:rsidR="00712455" w:rsidRDefault="00712455" w:rsidP="00320D52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REAL ESTATES BG – AGI BRE PARTICIPATIONS 3 EOOD</w:t>
      </w:r>
    </w:p>
    <w:p w14:paraId="0445AB34" w14:textId="6E9BD50A" w:rsidR="00E7422E" w:rsidRDefault="00E7422E" w:rsidP="00320D52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SMART PROPERTY FUND AD</w:t>
      </w:r>
    </w:p>
    <w:p w14:paraId="48226B7D" w14:textId="69BC7596" w:rsidR="009538B8" w:rsidRDefault="009538B8" w:rsidP="00320D52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el-GR"/>
        </w:rPr>
        <w:t>ΕΛΙΒΙ</w:t>
      </w:r>
      <w:r w:rsidR="006B07A3">
        <w:rPr>
          <w:rFonts w:ascii="Segoe UI" w:hAnsi="Segoe UI" w:cs="Segoe UI"/>
          <w:sz w:val="20"/>
          <w:szCs w:val="20"/>
          <w:lang w:val="el-GR"/>
        </w:rPr>
        <w:t xml:space="preserve"> ΜΟΝΟΠΡΟΣΩΠΗ Α.Ε.</w:t>
      </w:r>
    </w:p>
    <w:p w14:paraId="618AF5AA" w14:textId="18968AAF" w:rsidR="00E7422E" w:rsidRDefault="00E7422E" w:rsidP="00320D52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ΕΡΓΟΔΟΜΗ Α.Β.Ε.Τ.Ε.</w:t>
      </w:r>
    </w:p>
    <w:p w14:paraId="2B57CAA6" w14:textId="0AB11A39" w:rsidR="00E7422E" w:rsidRPr="00E7422E" w:rsidRDefault="006B07A3" w:rsidP="00320D52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Σ. ΚΑΙ Α. ΜΑΜΑΔΑΣ Α.Ε.</w:t>
      </w:r>
    </w:p>
    <w:p w14:paraId="74B28F3F" w14:textId="6102A86C" w:rsidR="000660D1" w:rsidRPr="00361AD6" w:rsidRDefault="000660D1" w:rsidP="00361AD6">
      <w:pPr>
        <w:widowControl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200AC9E1" w14:textId="0AF5441F" w:rsidR="00A030F3" w:rsidRPr="00A030F3" w:rsidRDefault="00A030F3" w:rsidP="00A030F3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A030F3">
        <w:rPr>
          <w:rFonts w:ascii="Segoe UI" w:hAnsi="Segoe UI" w:cs="Segoe UI"/>
          <w:sz w:val="20"/>
          <w:szCs w:val="20"/>
          <w:lang w:val="el-GR"/>
        </w:rPr>
        <w:t xml:space="preserve">H A Φάση του διαγωνισμού θα ολοκληρωθεί με την αξιολόγηση των υποβληθέντων φακέλων εκδήλωσης ενδιαφέροντος και την προεπιλογή των υποψήφιων που θα συνεχίσουν στη Β Φάση, </w:t>
      </w:r>
      <w:r w:rsidR="00A42D70">
        <w:rPr>
          <w:rFonts w:ascii="Segoe UI" w:hAnsi="Segoe UI" w:cs="Segoe UI"/>
          <w:sz w:val="20"/>
          <w:szCs w:val="20"/>
          <w:lang w:val="el-GR"/>
        </w:rPr>
        <w:t>στην</w:t>
      </w:r>
      <w:r w:rsidRPr="00A030F3">
        <w:rPr>
          <w:rFonts w:ascii="Segoe UI" w:hAnsi="Segoe UI" w:cs="Segoe UI"/>
          <w:sz w:val="20"/>
          <w:szCs w:val="20"/>
          <w:lang w:val="el-GR"/>
        </w:rPr>
        <w:t xml:space="preserve"> οποία </w:t>
      </w:r>
      <w:r w:rsidR="00A42D70">
        <w:rPr>
          <w:rFonts w:ascii="Segoe UI" w:hAnsi="Segoe UI" w:cs="Segoe UI"/>
          <w:sz w:val="20"/>
          <w:szCs w:val="20"/>
          <w:lang w:val="el-GR"/>
        </w:rPr>
        <w:t>οι ενδιαφερόμενοι θα κληθούν να υποβάλουν Ο</w:t>
      </w:r>
      <w:r w:rsidRPr="00A030F3">
        <w:rPr>
          <w:rFonts w:ascii="Segoe UI" w:hAnsi="Segoe UI" w:cs="Segoe UI"/>
          <w:sz w:val="20"/>
          <w:szCs w:val="20"/>
          <w:lang w:val="el-GR"/>
        </w:rPr>
        <w:t>ικονομικ</w:t>
      </w:r>
      <w:r w:rsidR="00A42D70">
        <w:rPr>
          <w:rFonts w:ascii="Segoe UI" w:hAnsi="Segoe UI" w:cs="Segoe UI"/>
          <w:sz w:val="20"/>
          <w:szCs w:val="20"/>
          <w:lang w:val="el-GR"/>
        </w:rPr>
        <w:t>ές</w:t>
      </w:r>
      <w:r w:rsidRPr="00A030F3">
        <w:rPr>
          <w:rFonts w:ascii="Segoe UI" w:hAnsi="Segoe UI" w:cs="Segoe UI"/>
          <w:sz w:val="20"/>
          <w:szCs w:val="20"/>
          <w:lang w:val="el-GR"/>
        </w:rPr>
        <w:t xml:space="preserve"> Προσφορ</w:t>
      </w:r>
      <w:r w:rsidR="00A42D70">
        <w:rPr>
          <w:rFonts w:ascii="Segoe UI" w:hAnsi="Segoe UI" w:cs="Segoe UI"/>
          <w:sz w:val="20"/>
          <w:szCs w:val="20"/>
          <w:lang w:val="el-GR"/>
        </w:rPr>
        <w:t xml:space="preserve">ές. </w:t>
      </w:r>
      <w:r w:rsidRPr="00A030F3">
        <w:rPr>
          <w:rFonts w:ascii="Segoe UI" w:hAnsi="Segoe UI" w:cs="Segoe UI"/>
          <w:sz w:val="20"/>
          <w:szCs w:val="20"/>
          <w:lang w:val="el-GR"/>
        </w:rPr>
        <w:t xml:space="preserve">  </w:t>
      </w:r>
    </w:p>
    <w:p w14:paraId="439ABE8B" w14:textId="77777777" w:rsidR="00325395" w:rsidRPr="00325395" w:rsidRDefault="00325395" w:rsidP="00325395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4CBD9865" w14:textId="77777777" w:rsidR="00C37F8F" w:rsidRDefault="00C37F8F" w:rsidP="00C37F8F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C37F8F">
        <w:rPr>
          <w:rFonts w:ascii="Segoe UI" w:hAnsi="Segoe UI" w:cs="Segoe UI"/>
          <w:sz w:val="20"/>
          <w:szCs w:val="20"/>
          <w:lang w:val="el-GR"/>
        </w:rPr>
        <w:t xml:space="preserve">Για το ακίνητο έχει εκπονηθεί Ειδικό Σχέδιο Χωρικής Ανάπτυξης (ΕΣΧΑΔΑ), στο οποίο προβλέπεται η </w:t>
      </w:r>
      <w:proofErr w:type="spellStart"/>
      <w:r w:rsidRPr="00C37F8F">
        <w:rPr>
          <w:rFonts w:ascii="Segoe UI" w:hAnsi="Segoe UI" w:cs="Segoe UI"/>
          <w:sz w:val="20"/>
          <w:szCs w:val="20"/>
          <w:lang w:val="el-GR"/>
        </w:rPr>
        <w:t>χωροθέτηση</w:t>
      </w:r>
      <w:proofErr w:type="spellEnd"/>
      <w:r w:rsidRPr="00C37F8F">
        <w:rPr>
          <w:rFonts w:ascii="Segoe UI" w:hAnsi="Segoe UI" w:cs="Segoe UI"/>
          <w:sz w:val="20"/>
          <w:szCs w:val="20"/>
          <w:lang w:val="el-GR"/>
        </w:rPr>
        <w:t xml:space="preserve"> ζώνης Τουρισμού – Αναψυχής στο σύνολο του ακινήτου. Το ΕΣΧΑΔΑ και η Στρατηγική Μελέτη Περιβαλλοντικών Επιπτώσεων (ΣΜΠΕ) θα εγκριθούν το επόμενο διάστημα με Προεδρικό Διάταγμα, σύμφωνα με την ισχύουσα νομοθεσία. </w:t>
      </w:r>
    </w:p>
    <w:p w14:paraId="11F0A12D" w14:textId="77777777" w:rsidR="00325395" w:rsidRDefault="00325395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5081BF5D" w14:textId="17247EFE" w:rsidR="00A1746F" w:rsidRPr="00A1746F" w:rsidRDefault="00A1746F" w:rsidP="00A1746F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A1746F">
        <w:rPr>
          <w:rFonts w:ascii="Segoe UI" w:hAnsi="Segoe UI" w:cs="Segoe UI"/>
          <w:sz w:val="20"/>
          <w:szCs w:val="20"/>
          <w:lang w:val="el-GR"/>
        </w:rPr>
        <w:t>Το ακίνητο βρίσκεται σε επαφή με οικιστικούς και παραθεριστικούς οικισμούς (</w:t>
      </w:r>
      <w:proofErr w:type="spellStart"/>
      <w:r w:rsidRPr="00A1746F">
        <w:rPr>
          <w:rFonts w:ascii="Segoe UI" w:hAnsi="Segoe UI" w:cs="Segoe UI"/>
          <w:sz w:val="20"/>
          <w:szCs w:val="20"/>
          <w:lang w:val="el-GR"/>
        </w:rPr>
        <w:t>Ποσείδι</w:t>
      </w:r>
      <w:proofErr w:type="spellEnd"/>
      <w:r w:rsidRPr="00A1746F">
        <w:rPr>
          <w:rFonts w:ascii="Segoe UI" w:hAnsi="Segoe UI" w:cs="Segoe UI"/>
          <w:sz w:val="20"/>
          <w:szCs w:val="20"/>
          <w:lang w:val="el-GR"/>
        </w:rPr>
        <w:t xml:space="preserve">, </w:t>
      </w:r>
      <w:proofErr w:type="spellStart"/>
      <w:r w:rsidRPr="00A1746F">
        <w:rPr>
          <w:rFonts w:ascii="Segoe UI" w:hAnsi="Segoe UI" w:cs="Segoe UI"/>
          <w:sz w:val="20"/>
          <w:szCs w:val="20"/>
          <w:lang w:val="el-GR"/>
        </w:rPr>
        <w:t>Καλάνδρα</w:t>
      </w:r>
      <w:proofErr w:type="spellEnd"/>
      <w:r w:rsidRPr="00A1746F">
        <w:rPr>
          <w:rFonts w:ascii="Segoe UI" w:hAnsi="Segoe UI" w:cs="Segoe UI"/>
          <w:sz w:val="20"/>
          <w:szCs w:val="20"/>
          <w:lang w:val="el-GR"/>
        </w:rPr>
        <w:t xml:space="preserve">, Σκάλα Φούρκας) και σε κοντινή απόσταση από αρκετά ξενοδοχειακά συγκροτήματα και λοιπές τουριστικές εγκαταστάσεις στην περιοχή της </w:t>
      </w:r>
      <w:proofErr w:type="spellStart"/>
      <w:r w:rsidRPr="00A1746F">
        <w:rPr>
          <w:rFonts w:ascii="Segoe UI" w:hAnsi="Segoe UI" w:cs="Segoe UI"/>
          <w:sz w:val="20"/>
          <w:szCs w:val="20"/>
          <w:lang w:val="el-GR"/>
        </w:rPr>
        <w:t>Καλάνδρας</w:t>
      </w:r>
      <w:proofErr w:type="spellEnd"/>
      <w:r w:rsidRPr="00A1746F">
        <w:rPr>
          <w:rFonts w:ascii="Segoe UI" w:hAnsi="Segoe UI" w:cs="Segoe UI"/>
          <w:sz w:val="20"/>
          <w:szCs w:val="20"/>
          <w:lang w:val="el-GR"/>
        </w:rPr>
        <w:t xml:space="preserve">. Απέχει 2,6 χλμ. από τον παραλιακό οικισμό </w:t>
      </w:r>
      <w:proofErr w:type="spellStart"/>
      <w:r w:rsidRPr="00A1746F">
        <w:rPr>
          <w:rFonts w:ascii="Segoe UI" w:hAnsi="Segoe UI" w:cs="Segoe UI"/>
          <w:sz w:val="20"/>
          <w:szCs w:val="20"/>
          <w:lang w:val="el-GR"/>
        </w:rPr>
        <w:t>Ποσείδι</w:t>
      </w:r>
      <w:proofErr w:type="spellEnd"/>
      <w:r w:rsidRPr="00A1746F">
        <w:rPr>
          <w:rFonts w:ascii="Segoe UI" w:hAnsi="Segoe UI" w:cs="Segoe UI"/>
          <w:sz w:val="20"/>
          <w:szCs w:val="20"/>
          <w:lang w:val="el-GR"/>
        </w:rPr>
        <w:t xml:space="preserve">, 5 χλμ. από την </w:t>
      </w:r>
      <w:proofErr w:type="spellStart"/>
      <w:r w:rsidRPr="00A1746F">
        <w:rPr>
          <w:rFonts w:ascii="Segoe UI" w:hAnsi="Segoe UI" w:cs="Segoe UI"/>
          <w:sz w:val="20"/>
          <w:szCs w:val="20"/>
          <w:lang w:val="el-GR"/>
        </w:rPr>
        <w:t>Καλάνδρα</w:t>
      </w:r>
      <w:proofErr w:type="spellEnd"/>
      <w:r w:rsidRPr="00A1746F">
        <w:rPr>
          <w:rFonts w:ascii="Segoe UI" w:hAnsi="Segoe UI" w:cs="Segoe UI"/>
          <w:sz w:val="20"/>
          <w:szCs w:val="20"/>
          <w:lang w:val="el-GR"/>
        </w:rPr>
        <w:t xml:space="preserve">, 10 χλμ. από τη Σκάλα Φούρκας και περίπου 25 χλμ. από την </w:t>
      </w:r>
      <w:proofErr w:type="spellStart"/>
      <w:r w:rsidRPr="00A1746F">
        <w:rPr>
          <w:rFonts w:ascii="Segoe UI" w:hAnsi="Segoe UI" w:cs="Segoe UI"/>
          <w:sz w:val="20"/>
          <w:szCs w:val="20"/>
          <w:lang w:val="el-GR"/>
        </w:rPr>
        <w:t>Κασσάνδρεια</w:t>
      </w:r>
      <w:proofErr w:type="spellEnd"/>
      <w:r w:rsidRPr="00A1746F">
        <w:rPr>
          <w:rFonts w:ascii="Segoe UI" w:hAnsi="Segoe UI" w:cs="Segoe UI"/>
          <w:sz w:val="20"/>
          <w:szCs w:val="20"/>
          <w:lang w:val="el-GR"/>
        </w:rPr>
        <w:t xml:space="preserve">, που αποτελεί τη διοικητική έδρα του Δήμου Κασσάνδρας. Σε απόσταση μόλις 5 χλμ. βρίσκεται ο αρχαιολογικός χώρος του ναού του </w:t>
      </w:r>
      <w:proofErr w:type="spellStart"/>
      <w:r w:rsidRPr="00A1746F">
        <w:rPr>
          <w:rFonts w:ascii="Segoe UI" w:hAnsi="Segoe UI" w:cs="Segoe UI"/>
          <w:sz w:val="20"/>
          <w:szCs w:val="20"/>
          <w:lang w:val="el-GR"/>
        </w:rPr>
        <w:t>Ποσειδώνα</w:t>
      </w:r>
      <w:proofErr w:type="spellEnd"/>
      <w:r w:rsidRPr="00A1746F">
        <w:rPr>
          <w:rFonts w:ascii="Segoe UI" w:hAnsi="Segoe UI" w:cs="Segoe UI"/>
          <w:sz w:val="20"/>
          <w:szCs w:val="20"/>
          <w:lang w:val="el-GR"/>
        </w:rPr>
        <w:t xml:space="preserve">, που αποτελεί το αρχαιότερο ιερό του </w:t>
      </w:r>
      <w:proofErr w:type="spellStart"/>
      <w:r w:rsidRPr="00A1746F">
        <w:rPr>
          <w:rFonts w:ascii="Segoe UI" w:hAnsi="Segoe UI" w:cs="Segoe UI"/>
          <w:sz w:val="20"/>
          <w:szCs w:val="20"/>
          <w:lang w:val="el-GR"/>
        </w:rPr>
        <w:t>Ποσειδώνα</w:t>
      </w:r>
      <w:proofErr w:type="spellEnd"/>
      <w:r w:rsidRPr="00A1746F">
        <w:rPr>
          <w:rFonts w:ascii="Segoe UI" w:hAnsi="Segoe UI" w:cs="Segoe UI"/>
          <w:sz w:val="20"/>
          <w:szCs w:val="20"/>
          <w:lang w:val="el-GR"/>
        </w:rPr>
        <w:t xml:space="preserve"> και λειτουργεί ως </w:t>
      </w:r>
      <w:proofErr w:type="spellStart"/>
      <w:r w:rsidRPr="00A1746F">
        <w:rPr>
          <w:rFonts w:ascii="Segoe UI" w:hAnsi="Segoe UI" w:cs="Segoe UI"/>
          <w:sz w:val="20"/>
          <w:szCs w:val="20"/>
          <w:lang w:val="el-GR"/>
        </w:rPr>
        <w:t>τοπόσημο</w:t>
      </w:r>
      <w:proofErr w:type="spellEnd"/>
      <w:r w:rsidRPr="00A1746F">
        <w:rPr>
          <w:rFonts w:ascii="Segoe UI" w:hAnsi="Segoe UI" w:cs="Segoe UI"/>
          <w:sz w:val="20"/>
          <w:szCs w:val="20"/>
          <w:lang w:val="el-GR"/>
        </w:rPr>
        <w:t xml:space="preserve"> για την περιοχή. </w:t>
      </w:r>
      <w:proofErr w:type="spellStart"/>
      <w:r w:rsidRPr="00A1746F">
        <w:rPr>
          <w:rFonts w:ascii="Segoe UI" w:hAnsi="Segoe UI" w:cs="Segoe UI"/>
          <w:sz w:val="20"/>
          <w:szCs w:val="20"/>
          <w:lang w:val="el-GR"/>
        </w:rPr>
        <w:t>Τοπόσημο</w:t>
      </w:r>
      <w:proofErr w:type="spellEnd"/>
      <w:r w:rsidRPr="00A1746F">
        <w:rPr>
          <w:rFonts w:ascii="Segoe UI" w:hAnsi="Segoe UI" w:cs="Segoe UI"/>
          <w:sz w:val="20"/>
          <w:szCs w:val="20"/>
          <w:lang w:val="el-GR"/>
        </w:rPr>
        <w:t xml:space="preserve"> για την περιοχή αποτελούν και οι κατασκηνώσεις του Αριστοτελείου Πανεπιστημίου Θεσσαλονίκης που λειτουργούν στην </w:t>
      </w:r>
      <w:proofErr w:type="spellStart"/>
      <w:r w:rsidRPr="00A1746F">
        <w:rPr>
          <w:rFonts w:ascii="Segoe UI" w:hAnsi="Segoe UI" w:cs="Segoe UI"/>
          <w:sz w:val="20"/>
          <w:szCs w:val="20"/>
          <w:lang w:val="el-GR"/>
        </w:rPr>
        <w:t>Καλάνδρα</w:t>
      </w:r>
      <w:proofErr w:type="spellEnd"/>
      <w:r w:rsidRPr="00A1746F">
        <w:rPr>
          <w:rFonts w:ascii="Segoe UI" w:hAnsi="Segoe UI" w:cs="Segoe UI"/>
          <w:sz w:val="20"/>
          <w:szCs w:val="20"/>
          <w:lang w:val="el-GR"/>
        </w:rPr>
        <w:t xml:space="preserve"> Χαλκιδικής από το </w:t>
      </w:r>
      <w:r w:rsidRPr="00A1746F">
        <w:rPr>
          <w:rFonts w:ascii="Segoe UI" w:hAnsi="Segoe UI" w:cs="Segoe UI"/>
          <w:sz w:val="20"/>
          <w:szCs w:val="20"/>
          <w:lang w:val="el-GR"/>
        </w:rPr>
        <w:lastRenderedPageBreak/>
        <w:t xml:space="preserve">1960. </w:t>
      </w:r>
    </w:p>
    <w:p w14:paraId="71D5267F" w14:textId="77777777" w:rsidR="00A1746F" w:rsidRDefault="00A1746F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297E6629" w14:textId="77777777" w:rsidR="004F56AD" w:rsidRPr="00A42D70" w:rsidRDefault="004F56AD" w:rsidP="000660D1">
      <w:pPr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</w:p>
    <w:p w14:paraId="1B68D4DA" w14:textId="5B1AAD7C" w:rsidR="000660D1" w:rsidRPr="00B13768" w:rsidRDefault="000660D1" w:rsidP="000660D1">
      <w:pPr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B13768">
        <w:rPr>
          <w:rFonts w:ascii="Segoe UI" w:hAnsi="Segoe UI" w:cs="Segoe UI"/>
          <w:b/>
          <w:i/>
          <w:sz w:val="18"/>
          <w:szCs w:val="18"/>
          <w:lang w:val="el-GR"/>
        </w:rPr>
        <w:t>Για περισσότερες πληροφορίες παρακαλώ επικοινωνήστε :</w:t>
      </w:r>
    </w:p>
    <w:p w14:paraId="1FBA7C60" w14:textId="5922E81F" w:rsidR="000660D1" w:rsidRPr="003F4093" w:rsidRDefault="00D80830" w:rsidP="000660D1">
      <w:pPr>
        <w:jc w:val="both"/>
        <w:rPr>
          <w:rFonts w:ascii="Segoe UI" w:hAnsi="Segoe UI" w:cs="Segoe UI"/>
          <w:b/>
          <w:i/>
          <w:sz w:val="16"/>
          <w:szCs w:val="16"/>
          <w:lang w:val="el-GR"/>
        </w:rPr>
      </w:pPr>
      <w:r>
        <w:rPr>
          <w:rFonts w:ascii="Segoe UI" w:hAnsi="Segoe UI" w:cs="Segoe UI"/>
          <w:b/>
          <w:i/>
          <w:sz w:val="16"/>
          <w:szCs w:val="16"/>
          <w:lang w:val="en-GB"/>
        </w:rPr>
        <w:t>GROWTHFUND</w:t>
      </w:r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, Ανθή </w:t>
      </w:r>
      <w:proofErr w:type="spellStart"/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>Τροκούδη</w:t>
      </w:r>
      <w:proofErr w:type="spellEnd"/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>, Διευθύντρια Επικοινωνίας &amp; Βιωσιμότητας, +30 6932</w:t>
      </w:r>
      <w:r w:rsidR="00B13768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100053, </w:t>
      </w:r>
      <w:hyperlink r:id="rId10" w:history="1"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A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Trokoudi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@</w:t>
        </w:r>
        <w:proofErr w:type="spellStart"/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growthfund</w:t>
        </w:r>
        <w:proofErr w:type="spellEnd"/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</w:t>
        </w:r>
      </w:hyperlink>
      <w:r w:rsidR="003F4093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</w:p>
    <w:p w14:paraId="72D6D133" w14:textId="006587C2" w:rsidR="000660D1" w:rsidRPr="003F4093" w:rsidRDefault="003F4093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SOCIALDOO,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Κωνστ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αντίνα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Ηλιο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πούλου, Director of Corporate Relations, +30 6974 894411, </w:t>
      </w:r>
      <w:hyperlink r:id="rId11" w:history="1">
        <w:r w:rsidRPr="00E11E45">
          <w:rPr>
            <w:rStyle w:val="Hyperlink"/>
            <w:rFonts w:ascii="Segoe UI" w:hAnsi="Segoe UI" w:cs="Segoe UI"/>
            <w:b/>
            <w:bCs/>
            <w:i/>
            <w:sz w:val="16"/>
            <w:szCs w:val="16"/>
            <w:lang w:val="en-GB"/>
          </w:rPr>
          <w:t>kiliopoulou@socialdoo.gr</w:t>
        </w:r>
      </w:hyperlink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   </w:t>
      </w:r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</w:p>
    <w:sectPr w:rsidR="000660D1" w:rsidRPr="003F409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964E" w14:textId="77777777" w:rsidR="00D0577B" w:rsidRDefault="00D0577B" w:rsidP="00900A11">
      <w:pPr>
        <w:spacing w:after="0" w:line="240" w:lineRule="auto"/>
      </w:pPr>
      <w:r>
        <w:separator/>
      </w:r>
    </w:p>
  </w:endnote>
  <w:endnote w:type="continuationSeparator" w:id="0">
    <w:p w14:paraId="429D4D8B" w14:textId="77777777" w:rsidR="00D0577B" w:rsidRDefault="00D0577B" w:rsidP="0090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78D9" w14:textId="77777777" w:rsidR="00D0577B" w:rsidRDefault="00D0577B" w:rsidP="00900A11">
      <w:pPr>
        <w:spacing w:after="0" w:line="240" w:lineRule="auto"/>
      </w:pPr>
      <w:r>
        <w:separator/>
      </w:r>
    </w:p>
  </w:footnote>
  <w:footnote w:type="continuationSeparator" w:id="0">
    <w:p w14:paraId="33CB45FE" w14:textId="77777777" w:rsidR="00D0577B" w:rsidRDefault="00D0577B" w:rsidP="0090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1A01" w14:textId="4DA7D70D" w:rsidR="00900A11" w:rsidRDefault="00545AFE" w:rsidP="00230016">
    <w:pPr>
      <w:pStyle w:val="Header"/>
      <w:jc w:val="center"/>
    </w:pPr>
    <w:r>
      <w:rPr>
        <w:noProof/>
      </w:rPr>
      <w:drawing>
        <wp:inline distT="0" distB="0" distL="0" distR="0" wp14:anchorId="0E929ECE" wp14:editId="71F2D7F9">
          <wp:extent cx="2735249" cy="1535840"/>
          <wp:effectExtent l="0" t="0" r="8255" b="7620"/>
          <wp:docPr id="6551932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018" cy="154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28E"/>
    <w:multiLevelType w:val="hybridMultilevel"/>
    <w:tmpl w:val="C87CD49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AD0979"/>
    <w:multiLevelType w:val="hybridMultilevel"/>
    <w:tmpl w:val="4208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63ABB"/>
    <w:multiLevelType w:val="multilevel"/>
    <w:tmpl w:val="B55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B4299"/>
    <w:multiLevelType w:val="hybridMultilevel"/>
    <w:tmpl w:val="555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F3DC7"/>
    <w:multiLevelType w:val="hybridMultilevel"/>
    <w:tmpl w:val="FE5CA1A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72578"/>
    <w:multiLevelType w:val="hybridMultilevel"/>
    <w:tmpl w:val="538A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A32B5"/>
    <w:multiLevelType w:val="hybridMultilevel"/>
    <w:tmpl w:val="1D40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26206"/>
    <w:multiLevelType w:val="hybridMultilevel"/>
    <w:tmpl w:val="D0A02F22"/>
    <w:lvl w:ilvl="0" w:tplc="040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747804683">
    <w:abstractNumId w:val="3"/>
  </w:num>
  <w:num w:numId="2" w16cid:durableId="772633776">
    <w:abstractNumId w:val="6"/>
  </w:num>
  <w:num w:numId="3" w16cid:durableId="1183088403">
    <w:abstractNumId w:val="5"/>
  </w:num>
  <w:num w:numId="4" w16cid:durableId="382489769">
    <w:abstractNumId w:val="2"/>
  </w:num>
  <w:num w:numId="5" w16cid:durableId="1679575858">
    <w:abstractNumId w:val="0"/>
  </w:num>
  <w:num w:numId="6" w16cid:durableId="344140121">
    <w:abstractNumId w:val="7"/>
  </w:num>
  <w:num w:numId="7" w16cid:durableId="1792086671">
    <w:abstractNumId w:val="1"/>
  </w:num>
  <w:num w:numId="8" w16cid:durableId="1019549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3F"/>
    <w:rsid w:val="00011A65"/>
    <w:rsid w:val="00013958"/>
    <w:rsid w:val="0004553C"/>
    <w:rsid w:val="000660D1"/>
    <w:rsid w:val="000707A9"/>
    <w:rsid w:val="000810DC"/>
    <w:rsid w:val="00093AF5"/>
    <w:rsid w:val="000B7004"/>
    <w:rsid w:val="000E2165"/>
    <w:rsid w:val="000E2BBE"/>
    <w:rsid w:val="000E3D01"/>
    <w:rsid w:val="000F3300"/>
    <w:rsid w:val="000F494C"/>
    <w:rsid w:val="00114342"/>
    <w:rsid w:val="001164C3"/>
    <w:rsid w:val="001201A4"/>
    <w:rsid w:val="00145B97"/>
    <w:rsid w:val="0015321F"/>
    <w:rsid w:val="00154F10"/>
    <w:rsid w:val="00180575"/>
    <w:rsid w:val="00197715"/>
    <w:rsid w:val="001B304C"/>
    <w:rsid w:val="001C0FDF"/>
    <w:rsid w:val="001C27DB"/>
    <w:rsid w:val="001C3449"/>
    <w:rsid w:val="001E6A44"/>
    <w:rsid w:val="0020558D"/>
    <w:rsid w:val="002205F8"/>
    <w:rsid w:val="00224BD0"/>
    <w:rsid w:val="00230016"/>
    <w:rsid w:val="00251AA8"/>
    <w:rsid w:val="002668CF"/>
    <w:rsid w:val="00273753"/>
    <w:rsid w:val="00275DDA"/>
    <w:rsid w:val="002772A7"/>
    <w:rsid w:val="0028714D"/>
    <w:rsid w:val="002A2BDF"/>
    <w:rsid w:val="002B5473"/>
    <w:rsid w:val="002C00BD"/>
    <w:rsid w:val="002D293D"/>
    <w:rsid w:val="002D3F2C"/>
    <w:rsid w:val="00320D52"/>
    <w:rsid w:val="00322CB7"/>
    <w:rsid w:val="00325395"/>
    <w:rsid w:val="003455E0"/>
    <w:rsid w:val="00361AD6"/>
    <w:rsid w:val="00372788"/>
    <w:rsid w:val="003A15CE"/>
    <w:rsid w:val="003B2237"/>
    <w:rsid w:val="003C6425"/>
    <w:rsid w:val="003C7346"/>
    <w:rsid w:val="003D3BDA"/>
    <w:rsid w:val="003D6160"/>
    <w:rsid w:val="003D71F3"/>
    <w:rsid w:val="003F4093"/>
    <w:rsid w:val="00404F9E"/>
    <w:rsid w:val="00407DBD"/>
    <w:rsid w:val="00412506"/>
    <w:rsid w:val="004353FA"/>
    <w:rsid w:val="004362C8"/>
    <w:rsid w:val="00453BD1"/>
    <w:rsid w:val="004572C7"/>
    <w:rsid w:val="0047794B"/>
    <w:rsid w:val="0049468E"/>
    <w:rsid w:val="004D2470"/>
    <w:rsid w:val="004E2494"/>
    <w:rsid w:val="004F56AD"/>
    <w:rsid w:val="00514AE4"/>
    <w:rsid w:val="00535FA9"/>
    <w:rsid w:val="005412CB"/>
    <w:rsid w:val="00545AFE"/>
    <w:rsid w:val="00545E49"/>
    <w:rsid w:val="0055733E"/>
    <w:rsid w:val="0056051F"/>
    <w:rsid w:val="00564660"/>
    <w:rsid w:val="00567B49"/>
    <w:rsid w:val="005757C6"/>
    <w:rsid w:val="00595552"/>
    <w:rsid w:val="00597A4B"/>
    <w:rsid w:val="005A0ADE"/>
    <w:rsid w:val="005A7103"/>
    <w:rsid w:val="005C2A01"/>
    <w:rsid w:val="005F45E2"/>
    <w:rsid w:val="005F6ACC"/>
    <w:rsid w:val="00611AC7"/>
    <w:rsid w:val="00614F25"/>
    <w:rsid w:val="0061634A"/>
    <w:rsid w:val="0063452B"/>
    <w:rsid w:val="006352FB"/>
    <w:rsid w:val="00666D26"/>
    <w:rsid w:val="00670003"/>
    <w:rsid w:val="00674FB5"/>
    <w:rsid w:val="0067537E"/>
    <w:rsid w:val="00680470"/>
    <w:rsid w:val="006907B4"/>
    <w:rsid w:val="00695C53"/>
    <w:rsid w:val="00696F34"/>
    <w:rsid w:val="00697354"/>
    <w:rsid w:val="006B07A3"/>
    <w:rsid w:val="006B32BF"/>
    <w:rsid w:val="006B50A9"/>
    <w:rsid w:val="006B7D48"/>
    <w:rsid w:val="006D19E1"/>
    <w:rsid w:val="007064AC"/>
    <w:rsid w:val="00712455"/>
    <w:rsid w:val="00723899"/>
    <w:rsid w:val="00732512"/>
    <w:rsid w:val="007964FF"/>
    <w:rsid w:val="00814C50"/>
    <w:rsid w:val="0084321C"/>
    <w:rsid w:val="008647B2"/>
    <w:rsid w:val="00884273"/>
    <w:rsid w:val="00884A32"/>
    <w:rsid w:val="00894550"/>
    <w:rsid w:val="008A469B"/>
    <w:rsid w:val="008A58F3"/>
    <w:rsid w:val="008E3F58"/>
    <w:rsid w:val="008E5718"/>
    <w:rsid w:val="008E77EE"/>
    <w:rsid w:val="00900A11"/>
    <w:rsid w:val="009175FE"/>
    <w:rsid w:val="00932FF4"/>
    <w:rsid w:val="009538B8"/>
    <w:rsid w:val="009809E6"/>
    <w:rsid w:val="00995CEC"/>
    <w:rsid w:val="009E7F59"/>
    <w:rsid w:val="00A030F3"/>
    <w:rsid w:val="00A11154"/>
    <w:rsid w:val="00A1350E"/>
    <w:rsid w:val="00A1746F"/>
    <w:rsid w:val="00A210B3"/>
    <w:rsid w:val="00A2260C"/>
    <w:rsid w:val="00A42D70"/>
    <w:rsid w:val="00A51118"/>
    <w:rsid w:val="00A62211"/>
    <w:rsid w:val="00A64F71"/>
    <w:rsid w:val="00A719A6"/>
    <w:rsid w:val="00A84C33"/>
    <w:rsid w:val="00A90A04"/>
    <w:rsid w:val="00AB2866"/>
    <w:rsid w:val="00AB71D0"/>
    <w:rsid w:val="00AC2B3F"/>
    <w:rsid w:val="00AD7A1B"/>
    <w:rsid w:val="00AE6467"/>
    <w:rsid w:val="00B03F0F"/>
    <w:rsid w:val="00B053C4"/>
    <w:rsid w:val="00B13246"/>
    <w:rsid w:val="00B13768"/>
    <w:rsid w:val="00B33BA2"/>
    <w:rsid w:val="00B544D1"/>
    <w:rsid w:val="00B677E4"/>
    <w:rsid w:val="00B82594"/>
    <w:rsid w:val="00B95A05"/>
    <w:rsid w:val="00B9707C"/>
    <w:rsid w:val="00BA311E"/>
    <w:rsid w:val="00BA5832"/>
    <w:rsid w:val="00BD0DAA"/>
    <w:rsid w:val="00BD3D29"/>
    <w:rsid w:val="00BE2E7F"/>
    <w:rsid w:val="00BE3613"/>
    <w:rsid w:val="00BF3856"/>
    <w:rsid w:val="00C2028C"/>
    <w:rsid w:val="00C359E0"/>
    <w:rsid w:val="00C37F8F"/>
    <w:rsid w:val="00C67098"/>
    <w:rsid w:val="00C86684"/>
    <w:rsid w:val="00CA00A1"/>
    <w:rsid w:val="00CF2247"/>
    <w:rsid w:val="00D0577B"/>
    <w:rsid w:val="00D129B7"/>
    <w:rsid w:val="00D14D0C"/>
    <w:rsid w:val="00D14E73"/>
    <w:rsid w:val="00D32E4D"/>
    <w:rsid w:val="00D33BDD"/>
    <w:rsid w:val="00D3545B"/>
    <w:rsid w:val="00D50D7C"/>
    <w:rsid w:val="00D5641A"/>
    <w:rsid w:val="00D73621"/>
    <w:rsid w:val="00D74A92"/>
    <w:rsid w:val="00D77809"/>
    <w:rsid w:val="00D80830"/>
    <w:rsid w:val="00DA4DA1"/>
    <w:rsid w:val="00DC115B"/>
    <w:rsid w:val="00DC3DF0"/>
    <w:rsid w:val="00DE639A"/>
    <w:rsid w:val="00E051D0"/>
    <w:rsid w:val="00E17779"/>
    <w:rsid w:val="00E24C90"/>
    <w:rsid w:val="00E274A1"/>
    <w:rsid w:val="00E3700D"/>
    <w:rsid w:val="00E409D2"/>
    <w:rsid w:val="00E47453"/>
    <w:rsid w:val="00E526ED"/>
    <w:rsid w:val="00E5587B"/>
    <w:rsid w:val="00E62870"/>
    <w:rsid w:val="00E7422E"/>
    <w:rsid w:val="00E74B8B"/>
    <w:rsid w:val="00E90D56"/>
    <w:rsid w:val="00E92C06"/>
    <w:rsid w:val="00E959FA"/>
    <w:rsid w:val="00EA466F"/>
    <w:rsid w:val="00EB267A"/>
    <w:rsid w:val="00ED769D"/>
    <w:rsid w:val="00EF5264"/>
    <w:rsid w:val="00F00D34"/>
    <w:rsid w:val="00F14FDC"/>
    <w:rsid w:val="00F16F08"/>
    <w:rsid w:val="00F27A61"/>
    <w:rsid w:val="00F30E08"/>
    <w:rsid w:val="00F376AB"/>
    <w:rsid w:val="00F80990"/>
    <w:rsid w:val="00F812DE"/>
    <w:rsid w:val="00F84481"/>
    <w:rsid w:val="00FB529D"/>
    <w:rsid w:val="00FD68A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BA0EA"/>
  <w15:chartTrackingRefBased/>
  <w15:docId w15:val="{C3D6E96A-7140-4E17-9F21-46CC330A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B3F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Normal"/>
    <w:link w:val="ListParagraphChar"/>
    <w:uiPriority w:val="34"/>
    <w:qFormat/>
    <w:rsid w:val="00AC2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56"/>
    <w:rPr>
      <w:rFonts w:ascii="Segoe UI" w:hAnsi="Segoe UI" w:cs="Segoe UI"/>
      <w:sz w:val="18"/>
      <w:szCs w:val="18"/>
      <w:lang w:bidi="he-IL"/>
    </w:rPr>
  </w:style>
  <w:style w:type="character" w:styleId="Emphasis">
    <w:name w:val="Emphasis"/>
    <w:basedOn w:val="DefaultParagraphFont"/>
    <w:uiPriority w:val="20"/>
    <w:qFormat/>
    <w:rsid w:val="00BF3856"/>
    <w:rPr>
      <w:i/>
      <w:iCs/>
    </w:rPr>
  </w:style>
  <w:style w:type="character" w:customStyle="1" w:styleId="ListParagraphChar">
    <w:name w:val="List Paragraph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DefaultParagraphFont"/>
    <w:link w:val="ListParagraph"/>
    <w:uiPriority w:val="34"/>
    <w:locked/>
    <w:rsid w:val="002772A7"/>
    <w:rPr>
      <w:lang w:bidi="he-IL"/>
    </w:rPr>
  </w:style>
  <w:style w:type="paragraph" w:styleId="BodyText">
    <w:name w:val="Body Text"/>
    <w:basedOn w:val="Normal"/>
    <w:link w:val="BodyTextChar"/>
    <w:uiPriority w:val="1"/>
    <w:qFormat/>
    <w:rsid w:val="002772A7"/>
    <w:pPr>
      <w:widowControl w:val="0"/>
      <w:autoSpaceDE w:val="0"/>
      <w:autoSpaceDN w:val="0"/>
      <w:spacing w:after="0" w:line="240" w:lineRule="auto"/>
      <w:ind w:left="423"/>
      <w:jc w:val="both"/>
    </w:pPr>
    <w:rPr>
      <w:rFonts w:ascii="Calibri" w:eastAsia="Calibri" w:hAnsi="Calibri" w:cs="Calibri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772A7"/>
    <w:rPr>
      <w:rFonts w:ascii="Calibri" w:eastAsia="Calibri" w:hAnsi="Calibri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A11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A11"/>
    <w:rPr>
      <w:lang w:bidi="he-IL"/>
    </w:rPr>
  </w:style>
  <w:style w:type="character" w:styleId="Hyperlink">
    <w:name w:val="Hyperlink"/>
    <w:basedOn w:val="DefaultParagraphFont"/>
    <w:uiPriority w:val="99"/>
    <w:unhideWhenUsed/>
    <w:rsid w:val="003F4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0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3613"/>
    <w:pPr>
      <w:spacing w:after="0" w:line="240" w:lineRule="auto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04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2037584004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  <w:div w:id="1019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01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1226255171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  <w:div w:id="1875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liopoulou@socialdoo.gr" TargetMode="External"/><Relationship Id="rId5" Type="http://schemas.openxmlformats.org/officeDocument/2006/relationships/styles" Target="styles.xml"/><Relationship Id="rId10" Type="http://schemas.openxmlformats.org/officeDocument/2006/relationships/hyperlink" Target="mailto:A.Trokoudi@growthfund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FACAAC650F948A547D490E49B70D9" ma:contentTypeVersion="13" ma:contentTypeDescription="Create a new document." ma:contentTypeScope="" ma:versionID="d4e0dc8c7989a27b62c551fa60571a2b">
  <xsd:schema xmlns:xsd="http://www.w3.org/2001/XMLSchema" xmlns:xs="http://www.w3.org/2001/XMLSchema" xmlns:p="http://schemas.microsoft.com/office/2006/metadata/properties" xmlns:ns2="294edaad-5bc5-49a5-919c-57939d943652" xmlns:ns3="2f915cc7-a282-4d8e-9cf7-dafd470d585a" targetNamespace="http://schemas.microsoft.com/office/2006/metadata/properties" ma:root="true" ma:fieldsID="04c4a6114b08f8326f6482cd392729b8" ns2:_="" ns3:_="">
    <xsd:import namespace="294edaad-5bc5-49a5-919c-57939d943652"/>
    <xsd:import namespace="2f915cc7-a282-4d8e-9cf7-dafd470d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edaad-5bc5-49a5-919c-57939d943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a4d24a-1a91-4f07-a956-42345f897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5cc7-a282-4d8e-9cf7-dafd470d58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f7858e-7ed5-4a7c-b402-ed1dd33e6071}" ma:internalName="TaxCatchAll" ma:showField="CatchAllData" ma:web="2f915cc7-a282-4d8e-9cf7-dafd470d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915cc7-a282-4d8e-9cf7-dafd470d585a" xsi:nil="true"/>
    <lcf76f155ced4ddcb4097134ff3c332f xmlns="294edaad-5bc5-49a5-919c-57939d9436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81D7E-F459-46BF-9D6D-FE7E2E527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edaad-5bc5-49a5-919c-57939d943652"/>
    <ds:schemaRef ds:uri="2f915cc7-a282-4d8e-9cf7-dafd470d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9CA40-E7A8-49F7-B069-9A5259064164}">
  <ds:schemaRefs>
    <ds:schemaRef ds:uri="http://schemas.microsoft.com/office/2006/metadata/properties"/>
    <ds:schemaRef ds:uri="http://schemas.microsoft.com/office/infopath/2007/PartnerControls"/>
    <ds:schemaRef ds:uri="2f915cc7-a282-4d8e-9cf7-dafd470d585a"/>
    <ds:schemaRef ds:uri="294edaad-5bc5-49a5-919c-57939d943652"/>
  </ds:schemaRefs>
</ds:datastoreItem>
</file>

<file path=customXml/itemProps3.xml><?xml version="1.0" encoding="utf-8"?>
<ds:datastoreItem xmlns:ds="http://schemas.openxmlformats.org/officeDocument/2006/customXml" ds:itemID="{886004E1-FEBE-479F-AF33-FD39A4A00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Trokoudi Anthi</dc:creator>
  <cp:keywords/>
  <dc:description/>
  <cp:lastModifiedBy>Faidra Economou</cp:lastModifiedBy>
  <cp:revision>2</cp:revision>
  <cp:lastPrinted>2021-11-22T16:46:00Z</cp:lastPrinted>
  <dcterms:created xsi:type="dcterms:W3CDTF">2025-05-30T12:09:00Z</dcterms:created>
  <dcterms:modified xsi:type="dcterms:W3CDTF">2025-05-30T12:09:00Z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db1606b8e3117fa3d872c46e8636a2a55450b655bb2fdbbfde953395530a8b88</vt:lpwstr>
  </property>
  <property fmtid="{D5CDD505-2E9C-101B-9397-08002B2CF9AE}" pid="3" name="ContentTypeId">
    <vt:lpwstr>0x01010018EFACAAC650F948A547D490E49B70D9</vt:lpwstr>
  </property>
  <property fmtid="{D5CDD505-2E9C-101B-9397-08002B2CF9AE}" pid="4" name="Order">
    <vt:r8>185400</vt:r8>
  </property>
  <property fmtid="{D5CDD505-2E9C-101B-9397-08002B2CF9AE}" pid="5" name="MSIP_Label_4a1cc303-c827-4bc8-8096-cfbe6c892f41_Enabled">
    <vt:lpwstr>true</vt:lpwstr>
  </property>
  <property fmtid="{D5CDD505-2E9C-101B-9397-08002B2CF9AE}" pid="6" name="MSIP_Label_4a1cc303-c827-4bc8-8096-cfbe6c892f41_SetDate">
    <vt:lpwstr>2025-01-17T08:35:22Z</vt:lpwstr>
  </property>
  <property fmtid="{D5CDD505-2E9C-101B-9397-08002B2CF9AE}" pid="7" name="MSIP_Label_4a1cc303-c827-4bc8-8096-cfbe6c892f41_Method">
    <vt:lpwstr>Standard</vt:lpwstr>
  </property>
  <property fmtid="{D5CDD505-2E9C-101B-9397-08002B2CF9AE}" pid="8" name="MSIP_Label_4a1cc303-c827-4bc8-8096-cfbe6c892f41_Name">
    <vt:lpwstr>Public</vt:lpwstr>
  </property>
  <property fmtid="{D5CDD505-2E9C-101B-9397-08002B2CF9AE}" pid="9" name="MSIP_Label_4a1cc303-c827-4bc8-8096-cfbe6c892f41_SiteId">
    <vt:lpwstr>2b0fc7ca-0745-42be-85de-e8eb8234033e</vt:lpwstr>
  </property>
  <property fmtid="{D5CDD505-2E9C-101B-9397-08002B2CF9AE}" pid="10" name="MSIP_Label_4a1cc303-c827-4bc8-8096-cfbe6c892f41_ActionId">
    <vt:lpwstr>10bc9810-4c8c-4d09-bbc1-ab577f9454c5</vt:lpwstr>
  </property>
  <property fmtid="{D5CDD505-2E9C-101B-9397-08002B2CF9AE}" pid="11" name="MSIP_Label_4a1cc303-c827-4bc8-8096-cfbe6c892f41_ContentBits">
    <vt:lpwstr>0</vt:lpwstr>
  </property>
</Properties>
</file>