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AEA0" w14:textId="77777777" w:rsidR="003B016E" w:rsidRPr="00A20D2C" w:rsidRDefault="003B016E" w:rsidP="003B016E">
      <w:pPr>
        <w:rPr>
          <w:rFonts w:ascii="Calibri" w:hAnsi="Calibri" w:cs="Calibri"/>
        </w:rPr>
      </w:pPr>
    </w:p>
    <w:p w14:paraId="782A1A38" w14:textId="223A7FCC" w:rsidR="003B016E" w:rsidRPr="00A20D2C" w:rsidRDefault="003B016E" w:rsidP="003B016E">
      <w:pPr>
        <w:jc w:val="right"/>
        <w:rPr>
          <w:rFonts w:ascii="Calibri" w:hAnsi="Calibri" w:cs="Calibri"/>
        </w:rPr>
      </w:pPr>
      <w:r w:rsidRPr="00A20D2C">
        <w:rPr>
          <w:rFonts w:ascii="Calibri" w:hAnsi="Calibri" w:cs="Calibri"/>
        </w:rPr>
        <w:t xml:space="preserve">                     Athens, July </w:t>
      </w:r>
      <w:r w:rsidR="006A2E9C" w:rsidRPr="00A20D2C">
        <w:rPr>
          <w:rFonts w:ascii="Calibri" w:hAnsi="Calibri" w:cs="Calibri"/>
        </w:rPr>
        <w:t>9</w:t>
      </w:r>
      <w:r w:rsidRPr="00A20D2C">
        <w:rPr>
          <w:rFonts w:ascii="Calibri" w:hAnsi="Calibri" w:cs="Calibri"/>
        </w:rPr>
        <w:t>, 2024</w:t>
      </w:r>
    </w:p>
    <w:p w14:paraId="023CDE58" w14:textId="77777777" w:rsidR="003B016E" w:rsidRPr="00A20D2C" w:rsidRDefault="003B016E" w:rsidP="003B016E">
      <w:pPr>
        <w:jc w:val="center"/>
        <w:rPr>
          <w:rFonts w:ascii="Calibri" w:hAnsi="Calibri" w:cs="Calibri"/>
          <w:b/>
          <w:bCs/>
        </w:rPr>
      </w:pPr>
      <w:r w:rsidRPr="00A20D2C">
        <w:rPr>
          <w:rFonts w:ascii="Calibri" w:hAnsi="Calibri" w:cs="Calibri"/>
          <w:b/>
          <w:bCs/>
        </w:rPr>
        <w:t>PRESS RELEASE</w:t>
      </w:r>
    </w:p>
    <w:p w14:paraId="2F1C6C66" w14:textId="1072EA63" w:rsidR="003B016E" w:rsidRPr="00A20D2C" w:rsidRDefault="003B016E" w:rsidP="003B016E">
      <w:pPr>
        <w:jc w:val="center"/>
        <w:rPr>
          <w:rFonts w:ascii="Calibri" w:hAnsi="Calibri" w:cs="Calibri"/>
          <w:b/>
          <w:bCs/>
        </w:rPr>
      </w:pPr>
      <w:r w:rsidRPr="00A20D2C">
        <w:rPr>
          <w:rFonts w:ascii="Calibri" w:hAnsi="Calibri" w:cs="Calibri"/>
          <w:b/>
          <w:bCs/>
        </w:rPr>
        <w:t>HRADF: Signing of the contract for the development of the property “Sani-Kassandra”</w:t>
      </w:r>
    </w:p>
    <w:p w14:paraId="5C26A63E" w14:textId="77777777" w:rsidR="000C107C" w:rsidRDefault="003B016E" w:rsidP="000C107C">
      <w:pPr>
        <w:spacing w:line="276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The Hellenic Republic Asset Development Fund (HRADF), a member company of GROWTHFUND – The National Fund of Greece, announces that today, </w:t>
      </w:r>
      <w:r w:rsidR="000C107C">
        <w:rPr>
          <w:rFonts w:ascii="Calibri" w:eastAsia="Calibri" w:hAnsi="Calibri" w:cs="Calibri"/>
          <w:kern w:val="0"/>
          <w:lang w:bidi="ar-SA"/>
          <w14:ligatures w14:val="none"/>
        </w:rPr>
        <w:t>Tuesday</w:t>
      </w:r>
      <w:r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, July </w:t>
      </w:r>
      <w:r w:rsidR="00EE19C3" w:rsidRPr="00A20D2C">
        <w:rPr>
          <w:rFonts w:ascii="Calibri" w:eastAsia="Calibri" w:hAnsi="Calibri" w:cs="Calibri"/>
          <w:kern w:val="0"/>
          <w:lang w:bidi="ar-SA"/>
          <w14:ligatures w14:val="none"/>
        </w:rPr>
        <w:t>9</w:t>
      </w:r>
      <w:r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, 2024, the contract for the development of the property "Sani Kassandra" was signed between the Fund and the company "Sani Development and Tourism Company S.A.". </w:t>
      </w:r>
    </w:p>
    <w:p w14:paraId="6F48321A" w14:textId="57DC54C9" w:rsidR="000C107C" w:rsidRPr="00A20D2C" w:rsidRDefault="003B016E" w:rsidP="000C107C">
      <w:pPr>
        <w:spacing w:line="276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A20D2C">
        <w:rPr>
          <w:rFonts w:ascii="Calibri" w:eastAsia="Calibri" w:hAnsi="Calibri" w:cs="Calibri"/>
          <w:kern w:val="0"/>
          <w:lang w:bidi="ar-SA"/>
          <w14:ligatures w14:val="none"/>
        </w:rPr>
        <w:t>The company was declared the highest bidder in January 2024 for a fee amounting</w:t>
      </w:r>
      <w:r w:rsidR="00B96A38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 to</w:t>
      </w:r>
      <w:r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 8.6 million euros.</w:t>
      </w:r>
      <w:r w:rsidR="000C107C" w:rsidRPr="000C107C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0C107C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The tender </w:t>
      </w:r>
      <w:r w:rsidR="000C107C">
        <w:rPr>
          <w:rFonts w:ascii="Calibri" w:eastAsia="Calibri" w:hAnsi="Calibri" w:cs="Calibri"/>
          <w:kern w:val="0"/>
          <w:lang w:bidi="ar-SA"/>
          <w14:ligatures w14:val="none"/>
        </w:rPr>
        <w:t xml:space="preserve">for the development of the </w:t>
      </w:r>
      <w:r w:rsidR="00EE44F3">
        <w:rPr>
          <w:rFonts w:ascii="Calibri" w:eastAsia="Calibri" w:hAnsi="Calibri" w:cs="Calibri"/>
          <w:kern w:val="0"/>
          <w:lang w:bidi="ar-SA"/>
          <w14:ligatures w14:val="none"/>
        </w:rPr>
        <w:t>property</w:t>
      </w:r>
      <w:r w:rsidR="000C107C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0C107C" w:rsidRPr="00A20D2C">
        <w:rPr>
          <w:rFonts w:ascii="Calibri" w:eastAsia="Calibri" w:hAnsi="Calibri" w:cs="Calibri"/>
          <w:kern w:val="0"/>
          <w:lang w:bidi="ar-SA"/>
          <w14:ligatures w14:val="none"/>
        </w:rPr>
        <w:t>was conducted in one phase and the price will be paid</w:t>
      </w:r>
      <w:r w:rsidR="000C107C" w:rsidRPr="00F678E8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0C107C">
        <w:rPr>
          <w:rFonts w:ascii="Calibri" w:eastAsia="Calibri" w:hAnsi="Calibri" w:cs="Calibri"/>
          <w:kern w:val="0"/>
          <w:lang w:bidi="ar-SA"/>
          <w14:ligatures w14:val="none"/>
        </w:rPr>
        <w:t>upfront</w:t>
      </w:r>
      <w:r w:rsidR="000C107C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 in a single installment.</w:t>
      </w:r>
    </w:p>
    <w:p w14:paraId="76E32E17" w14:textId="1D93F97E" w:rsidR="003B016E" w:rsidRPr="00EA7D18" w:rsidRDefault="00022D22" w:rsidP="00F57431">
      <w:pPr>
        <w:spacing w:line="276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A20D2C">
        <w:rPr>
          <w:rFonts w:ascii="Calibri" w:hAnsi="Calibri" w:cs="Calibri"/>
        </w:rPr>
        <w:t xml:space="preserve">The signing was attended, among others, </w:t>
      </w:r>
      <w:r w:rsidR="00A20D2C" w:rsidRPr="00A20D2C">
        <w:rPr>
          <w:rFonts w:ascii="Calibri" w:hAnsi="Calibri" w:cs="Calibri"/>
        </w:rPr>
        <w:t xml:space="preserve">by </w:t>
      </w:r>
      <w:r w:rsidR="00E1622F">
        <w:rPr>
          <w:rFonts w:ascii="Calibri" w:hAnsi="Calibri" w:cs="Calibri"/>
        </w:rPr>
        <w:t>the CEO of HRADF</w:t>
      </w:r>
      <w:r w:rsidR="006A2E9C" w:rsidRPr="00A20D2C">
        <w:rPr>
          <w:rFonts w:ascii="Calibri" w:hAnsi="Calibri" w:cs="Calibri"/>
        </w:rPr>
        <w:t xml:space="preserve">, </w:t>
      </w:r>
      <w:r w:rsidR="006A2E9C" w:rsidRPr="00A20D2C">
        <w:rPr>
          <w:rFonts w:ascii="Calibri" w:hAnsi="Calibri" w:cs="Calibri"/>
          <w:b/>
          <w:bCs/>
        </w:rPr>
        <w:t>Dimitris Politis</w:t>
      </w:r>
      <w:r w:rsidR="00E1622F">
        <w:rPr>
          <w:rFonts w:ascii="Calibri" w:hAnsi="Calibri" w:cs="Calibri"/>
        </w:rPr>
        <w:t xml:space="preserve">, the Executive Director of HRADF, </w:t>
      </w:r>
      <w:r w:rsidR="00E1622F" w:rsidRPr="00E1622F">
        <w:rPr>
          <w:rFonts w:ascii="Calibri" w:hAnsi="Calibri" w:cs="Calibri"/>
          <w:b/>
          <w:bCs/>
        </w:rPr>
        <w:t>Panagiotis Stampoulidis</w:t>
      </w:r>
      <w:r w:rsidR="00F40948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 and on behalf of the company "Sani Development and Tourism Company S.A."</w:t>
      </w:r>
      <w:r w:rsidR="004869C3" w:rsidRPr="004869C3">
        <w:rPr>
          <w:rFonts w:ascii="Calibri" w:eastAsia="Calibri" w:hAnsi="Calibri" w:cs="Calibri"/>
          <w:kern w:val="0"/>
          <w:lang w:bidi="ar-SA"/>
          <w14:ligatures w14:val="none"/>
        </w:rPr>
        <w:t xml:space="preserve">, </w:t>
      </w:r>
      <w:proofErr w:type="spellStart"/>
      <w:r w:rsidR="00F40948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Theologos</w:t>
      </w:r>
      <w:proofErr w:type="spellEnd"/>
      <w:r w:rsidR="00F40948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 </w:t>
      </w:r>
      <w:proofErr w:type="spellStart"/>
      <w:r w:rsidR="00F40948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Mintzas</w:t>
      </w:r>
      <w:proofErr w:type="spellEnd"/>
      <w:r w:rsidR="00F40948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, Valia Anastasopoulou, </w:t>
      </w:r>
      <w:r w:rsidR="002F6219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Anastasia </w:t>
      </w:r>
      <w:proofErr w:type="spellStart"/>
      <w:r w:rsidR="002F6219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Bolari</w:t>
      </w:r>
      <w:proofErr w:type="spellEnd"/>
      <w:r w:rsidR="00EA7D18" w:rsidRPr="00EA7D18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,</w:t>
      </w:r>
      <w:r w:rsidR="00F40948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 </w:t>
      </w:r>
      <w:proofErr w:type="spellStart"/>
      <w:r w:rsidR="00F40948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Lampis</w:t>
      </w:r>
      <w:proofErr w:type="spellEnd"/>
      <w:r w:rsidR="00F40948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 </w:t>
      </w:r>
      <w:proofErr w:type="spellStart"/>
      <w:r w:rsidR="00F40948" w:rsidRPr="00A20D2C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Pachygiannakis</w:t>
      </w:r>
      <w:proofErr w:type="spellEnd"/>
      <w:r w:rsidR="00EA7D18" w:rsidRPr="00EA7D18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EA7D18">
        <w:rPr>
          <w:rFonts w:ascii="Calibri" w:eastAsia="Calibri" w:hAnsi="Calibri" w:cs="Calibri"/>
          <w:kern w:val="0"/>
          <w:lang w:bidi="ar-SA"/>
          <w14:ligatures w14:val="none"/>
        </w:rPr>
        <w:t xml:space="preserve">and </w:t>
      </w:r>
      <w:r w:rsidR="00EA7D18" w:rsidRPr="00EA7D18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Eleanna </w:t>
      </w:r>
      <w:proofErr w:type="spellStart"/>
      <w:r w:rsidR="00EA7D18" w:rsidRPr="00EA7D18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Karvouni</w:t>
      </w:r>
      <w:proofErr w:type="spellEnd"/>
      <w:r w:rsidR="00EA7D18">
        <w:rPr>
          <w:rFonts w:ascii="Calibri" w:eastAsia="Calibri" w:hAnsi="Calibri" w:cs="Calibri"/>
          <w:kern w:val="0"/>
          <w:lang w:bidi="ar-SA"/>
          <w14:ligatures w14:val="none"/>
        </w:rPr>
        <w:t xml:space="preserve">. </w:t>
      </w:r>
    </w:p>
    <w:p w14:paraId="32280799" w14:textId="629D75B6" w:rsidR="003B016E" w:rsidRPr="00A20D2C" w:rsidRDefault="009050B6" w:rsidP="00F57431">
      <w:pPr>
        <w:spacing w:line="276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The signing of the contract marks the start of a landmark investment in an area of exceptional beauty, with significant environmental and tourism interest. </w:t>
      </w:r>
      <w:r w:rsidR="003B016E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The property is a plot of land with a total area of </w:t>
      </w:r>
      <w:r w:rsidR="00ED1367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273.707,10 </w:t>
      </w:r>
      <w:r w:rsidR="003B016E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square meters and is located in "Metochi Stavronikita", outside the boundaries of the Municipal Unit of Sani in the Municipality of Kassandra, </w:t>
      </w:r>
      <w:r w:rsidR="00361A36">
        <w:rPr>
          <w:rFonts w:ascii="Calibri" w:eastAsia="Calibri" w:hAnsi="Calibri" w:cs="Calibri"/>
          <w:kern w:val="0"/>
          <w:lang w:bidi="ar-SA"/>
          <w14:ligatures w14:val="none"/>
        </w:rPr>
        <w:t>H</w:t>
      </w:r>
      <w:r w:rsidR="0037668B" w:rsidRPr="00A20D2C">
        <w:rPr>
          <w:rFonts w:ascii="Calibri" w:eastAsia="Calibri" w:hAnsi="Calibri" w:cs="Calibri"/>
          <w:kern w:val="0"/>
          <w:lang w:bidi="ar-SA"/>
          <w14:ligatures w14:val="none"/>
        </w:rPr>
        <w:t>alkidiki</w:t>
      </w:r>
      <w:r w:rsidR="003B016E" w:rsidRPr="00A20D2C">
        <w:rPr>
          <w:rFonts w:ascii="Calibri" w:eastAsia="Calibri" w:hAnsi="Calibri" w:cs="Calibri"/>
          <w:kern w:val="0"/>
          <w:lang w:bidi="ar-SA"/>
          <w14:ligatures w14:val="none"/>
        </w:rPr>
        <w:t>, in an area which</w:t>
      </w:r>
      <w:r w:rsidR="001F3F59">
        <w:rPr>
          <w:rFonts w:ascii="Calibri" w:eastAsia="Calibri" w:hAnsi="Calibri" w:cs="Calibri"/>
          <w:kern w:val="0"/>
          <w:lang w:bidi="ar-SA"/>
          <w14:ligatures w14:val="none"/>
        </w:rPr>
        <w:t xml:space="preserve"> once</w:t>
      </w:r>
      <w:r w:rsidR="003B016E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 constitute</w:t>
      </w:r>
      <w:r w:rsidR="001F3F59">
        <w:rPr>
          <w:rFonts w:ascii="Calibri" w:eastAsia="Calibri" w:hAnsi="Calibri" w:cs="Calibri"/>
          <w:kern w:val="0"/>
          <w:lang w:bidi="ar-SA"/>
          <w14:ligatures w14:val="none"/>
        </w:rPr>
        <w:t>d</w:t>
      </w:r>
      <w:r w:rsidR="003B016E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 the "Farm of Rural Penitentiary of Kassandra".</w:t>
      </w:r>
    </w:p>
    <w:p w14:paraId="2C2ABB99" w14:textId="353BC3F8" w:rsidR="003E37B6" w:rsidRDefault="003906CB" w:rsidP="00F57431">
      <w:pPr>
        <w:spacing w:line="276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HRADF </w:t>
      </w:r>
      <w:r>
        <w:rPr>
          <w:rFonts w:ascii="Calibri" w:eastAsia="Calibri" w:hAnsi="Calibri" w:cs="Calibri"/>
          <w:kern w:val="0"/>
          <w:lang w:bidi="ar-SA"/>
          <w14:ligatures w14:val="none"/>
        </w:rPr>
        <w:t>has</w:t>
      </w:r>
      <w:r w:rsidR="00B46497">
        <w:rPr>
          <w:rFonts w:ascii="Calibri" w:eastAsia="Calibri" w:hAnsi="Calibri" w:cs="Calibri"/>
          <w:kern w:val="0"/>
          <w:lang w:bidi="ar-SA"/>
          <w14:ligatures w14:val="none"/>
        </w:rPr>
        <w:t xml:space="preserve"> engaged the law firm </w:t>
      </w:r>
      <w:r w:rsidR="00B46497" w:rsidRPr="00A20D2C">
        <w:rPr>
          <w:rFonts w:ascii="Calibri" w:eastAsia="Calibri" w:hAnsi="Calibri" w:cs="Calibri"/>
          <w:kern w:val="0"/>
          <w:lang w:bidi="ar-SA"/>
          <w14:ligatures w14:val="none"/>
        </w:rPr>
        <w:t xml:space="preserve">"MOUSSAS &amp; PARTNERS LAW FIRM" </w:t>
      </w:r>
      <w:r w:rsidR="00B46497">
        <w:rPr>
          <w:rFonts w:ascii="Calibri" w:eastAsia="Calibri" w:hAnsi="Calibri" w:cs="Calibri"/>
          <w:kern w:val="0"/>
          <w:lang w:bidi="ar-SA"/>
          <w14:ligatures w14:val="none"/>
        </w:rPr>
        <w:t xml:space="preserve">to provide </w:t>
      </w:r>
      <w:r w:rsidR="00DA5B6E">
        <w:rPr>
          <w:rFonts w:ascii="Calibri" w:eastAsia="Calibri" w:hAnsi="Calibri" w:cs="Calibri"/>
          <w:kern w:val="0"/>
          <w:lang w:bidi="ar-SA"/>
          <w14:ligatures w14:val="none"/>
        </w:rPr>
        <w:t xml:space="preserve">legal support for the </w:t>
      </w:r>
      <w:r w:rsidR="001F3F59">
        <w:rPr>
          <w:rFonts w:ascii="Calibri" w:eastAsia="Calibri" w:hAnsi="Calibri" w:cs="Calibri"/>
          <w:kern w:val="0"/>
          <w:lang w:bidi="ar-SA"/>
          <w14:ligatures w14:val="none"/>
        </w:rPr>
        <w:t xml:space="preserve">tender process regarding the </w:t>
      </w:r>
      <w:r w:rsidR="003E37B6" w:rsidRPr="00A20D2C">
        <w:rPr>
          <w:rFonts w:ascii="Calibri" w:eastAsia="Calibri" w:hAnsi="Calibri" w:cs="Calibri"/>
          <w:kern w:val="0"/>
          <w:lang w:bidi="ar-SA"/>
          <w14:ligatures w14:val="none"/>
        </w:rPr>
        <w:t>development of the property.</w:t>
      </w:r>
    </w:p>
    <w:p w14:paraId="32B0E05F" w14:textId="2EAB7FD3" w:rsidR="00D96914" w:rsidRPr="00AB3302" w:rsidRDefault="00817209" w:rsidP="00024047">
      <w:pPr>
        <w:spacing w:line="276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Including the </w:t>
      </w:r>
      <w:r w:rsidR="00D96914" w:rsidRPr="00D96914">
        <w:rPr>
          <w:rFonts w:ascii="Calibri" w:eastAsia="Calibri" w:hAnsi="Calibri" w:cs="Calibri"/>
          <w:kern w:val="0"/>
          <w:lang w:bidi="ar-SA"/>
          <w14:ligatures w14:val="none"/>
        </w:rPr>
        <w:t xml:space="preserve">signing of this contract, HRADF has </w:t>
      </w: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completed </w:t>
      </w:r>
      <w:r w:rsidR="0071215E">
        <w:rPr>
          <w:rFonts w:ascii="Calibri" w:eastAsia="Calibri" w:hAnsi="Calibri" w:cs="Calibri"/>
          <w:kern w:val="0"/>
          <w:lang w:bidi="ar-SA"/>
          <w14:ligatures w14:val="none"/>
        </w:rPr>
        <w:t>the procedures</w:t>
      </w:r>
      <w:r w:rsidR="00BA42DF">
        <w:rPr>
          <w:rFonts w:ascii="Calibri" w:eastAsia="Calibri" w:hAnsi="Calibri" w:cs="Calibri"/>
          <w:kern w:val="0"/>
          <w:lang w:bidi="ar-SA"/>
          <w14:ligatures w14:val="none"/>
        </w:rPr>
        <w:t xml:space="preserve"> for the </w:t>
      </w:r>
      <w:r w:rsidR="00D96914" w:rsidRPr="00D96914">
        <w:rPr>
          <w:rFonts w:ascii="Calibri" w:eastAsia="Calibri" w:hAnsi="Calibri" w:cs="Calibri"/>
          <w:kern w:val="0"/>
          <w:lang w:bidi="ar-SA"/>
          <w14:ligatures w14:val="none"/>
        </w:rPr>
        <w:t>develop</w:t>
      </w:r>
      <w:r w:rsidR="00BA42DF">
        <w:rPr>
          <w:rFonts w:ascii="Calibri" w:eastAsia="Calibri" w:hAnsi="Calibri" w:cs="Calibri"/>
          <w:kern w:val="0"/>
          <w:lang w:bidi="ar-SA"/>
          <w14:ligatures w14:val="none"/>
        </w:rPr>
        <w:t>ment</w:t>
      </w:r>
      <w:r w:rsidR="00D96914" w:rsidRPr="00D96914">
        <w:rPr>
          <w:rFonts w:ascii="Calibri" w:eastAsia="Calibri" w:hAnsi="Calibri" w:cs="Calibri"/>
          <w:kern w:val="0"/>
          <w:lang w:bidi="ar-SA"/>
          <w14:ligatures w14:val="none"/>
        </w:rPr>
        <w:t xml:space="preserve"> of </w:t>
      </w:r>
      <w:r w:rsidR="00492DC1">
        <w:rPr>
          <w:rFonts w:ascii="Calibri" w:eastAsia="Calibri" w:hAnsi="Calibri" w:cs="Calibri"/>
          <w:kern w:val="0"/>
          <w:lang w:bidi="ar-SA"/>
          <w14:ligatures w14:val="none"/>
        </w:rPr>
        <w:t>22</w:t>
      </w:r>
      <w:r w:rsidR="00D96914" w:rsidRPr="00D96914">
        <w:rPr>
          <w:rFonts w:ascii="Calibri" w:eastAsia="Calibri" w:hAnsi="Calibri" w:cs="Calibri"/>
          <w:kern w:val="0"/>
          <w:lang w:bidi="ar-SA"/>
          <w14:ligatures w14:val="none"/>
        </w:rPr>
        <w:t xml:space="preserve"> large-scale </w:t>
      </w:r>
      <w:r w:rsidR="0071215E">
        <w:rPr>
          <w:rFonts w:ascii="Calibri" w:eastAsia="Calibri" w:hAnsi="Calibri" w:cs="Calibri"/>
          <w:kern w:val="0"/>
          <w:lang w:bidi="ar-SA"/>
          <w14:ligatures w14:val="none"/>
        </w:rPr>
        <w:t xml:space="preserve">real estate projects </w:t>
      </w:r>
      <w:r w:rsidR="00D96914" w:rsidRPr="00D96914">
        <w:rPr>
          <w:rFonts w:ascii="Calibri" w:eastAsia="Calibri" w:hAnsi="Calibri" w:cs="Calibri"/>
          <w:kern w:val="0"/>
          <w:lang w:bidi="ar-SA"/>
          <w14:ligatures w14:val="none"/>
        </w:rPr>
        <w:t xml:space="preserve">through individual tenders and </w:t>
      </w:r>
      <w:r w:rsidR="00CD15C9">
        <w:rPr>
          <w:rFonts w:ascii="Calibri" w:eastAsia="Calibri" w:hAnsi="Calibri" w:cs="Calibri"/>
          <w:kern w:val="0"/>
          <w:lang w:bidi="ar-SA"/>
          <w14:ligatures w14:val="none"/>
        </w:rPr>
        <w:t xml:space="preserve">for </w:t>
      </w:r>
      <w:r w:rsidR="00D96914" w:rsidRPr="00D96914">
        <w:rPr>
          <w:rFonts w:ascii="Calibri" w:eastAsia="Calibri" w:hAnsi="Calibri" w:cs="Calibri"/>
          <w:kern w:val="0"/>
          <w:lang w:bidi="ar-SA"/>
          <w14:ligatures w14:val="none"/>
        </w:rPr>
        <w:t xml:space="preserve">75 </w:t>
      </w:r>
      <w:r w:rsidR="00492DC1">
        <w:rPr>
          <w:rFonts w:ascii="Calibri" w:eastAsia="Calibri" w:hAnsi="Calibri" w:cs="Calibri"/>
          <w:kern w:val="0"/>
          <w:lang w:bidi="ar-SA"/>
          <w14:ligatures w14:val="none"/>
        </w:rPr>
        <w:t>properties</w:t>
      </w:r>
      <w:r w:rsidR="0085015C">
        <w:rPr>
          <w:rFonts w:ascii="Calibri" w:eastAsia="Calibri" w:hAnsi="Calibri" w:cs="Calibri"/>
          <w:kern w:val="0"/>
          <w:lang w:bidi="ar-SA"/>
          <w14:ligatures w14:val="none"/>
        </w:rPr>
        <w:t xml:space="preserve"> in clusters</w:t>
      </w:r>
      <w:r w:rsidR="00D96914" w:rsidRPr="00D96914">
        <w:rPr>
          <w:rFonts w:ascii="Calibri" w:eastAsia="Calibri" w:hAnsi="Calibri" w:cs="Calibri"/>
          <w:kern w:val="0"/>
          <w:lang w:bidi="ar-SA"/>
          <w14:ligatures w14:val="none"/>
        </w:rPr>
        <w:t xml:space="preserve"> through the methods of electronic auction (47</w:t>
      </w:r>
      <w:r w:rsidR="00CD15C9">
        <w:rPr>
          <w:rFonts w:ascii="Calibri" w:eastAsia="Calibri" w:hAnsi="Calibri" w:cs="Calibri"/>
          <w:kern w:val="0"/>
          <w:lang w:bidi="ar-SA"/>
          <w14:ligatures w14:val="none"/>
        </w:rPr>
        <w:t>)</w:t>
      </w:r>
      <w:r w:rsidR="00D96914" w:rsidRPr="00D96914">
        <w:rPr>
          <w:rFonts w:ascii="Calibri" w:eastAsia="Calibri" w:hAnsi="Calibri" w:cs="Calibri"/>
          <w:kern w:val="0"/>
          <w:lang w:bidi="ar-SA"/>
          <w14:ligatures w14:val="none"/>
        </w:rPr>
        <w:t xml:space="preserve"> and sale and leaseback (28</w:t>
      </w:r>
      <w:r w:rsidR="00024047">
        <w:rPr>
          <w:rFonts w:ascii="Calibri" w:eastAsia="Calibri" w:hAnsi="Calibri" w:cs="Calibri"/>
          <w:kern w:val="0"/>
          <w:lang w:bidi="ar-SA"/>
          <w14:ligatures w14:val="none"/>
        </w:rPr>
        <w:t xml:space="preserve">). </w:t>
      </w:r>
      <w:r w:rsidR="00AB3302" w:rsidRPr="00AB3302">
        <w:rPr>
          <w:rFonts w:ascii="Calibri" w:eastAsia="Calibri" w:hAnsi="Calibri" w:cs="Calibri"/>
          <w:kern w:val="0"/>
          <w:lang w:bidi="ar-SA"/>
          <w14:ligatures w14:val="none"/>
        </w:rPr>
        <w:t>These projects have resulted in</w:t>
      </w:r>
      <w:r w:rsidR="0085015C">
        <w:rPr>
          <w:rFonts w:ascii="Calibri" w:eastAsia="Calibri" w:hAnsi="Calibri" w:cs="Calibri"/>
          <w:kern w:val="0"/>
          <w:lang w:bidi="ar-SA"/>
          <w14:ligatures w14:val="none"/>
        </w:rPr>
        <w:t xml:space="preserve"> tender</w:t>
      </w:r>
      <w:r w:rsidR="00AB3302" w:rsidRPr="00AB3302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AB3302">
        <w:rPr>
          <w:rFonts w:ascii="Calibri" w:eastAsia="Calibri" w:hAnsi="Calibri" w:cs="Calibri"/>
          <w:kern w:val="0"/>
          <w:lang w:bidi="ar-SA"/>
          <w14:ligatures w14:val="none"/>
        </w:rPr>
        <w:t>revenues of</w:t>
      </w:r>
      <w:r w:rsidR="00AB3302" w:rsidRPr="00AB3302">
        <w:rPr>
          <w:rFonts w:ascii="Calibri" w:eastAsia="Calibri" w:hAnsi="Calibri" w:cs="Calibri"/>
          <w:kern w:val="0"/>
          <w:lang w:bidi="ar-SA"/>
          <w14:ligatures w14:val="none"/>
        </w:rPr>
        <w:t xml:space="preserve"> 1.62 billion</w:t>
      </w:r>
      <w:r w:rsidR="00AB3302">
        <w:rPr>
          <w:rFonts w:ascii="Calibri" w:eastAsia="Calibri" w:hAnsi="Calibri" w:cs="Calibri"/>
          <w:kern w:val="0"/>
          <w:lang w:bidi="ar-SA"/>
          <w14:ligatures w14:val="none"/>
        </w:rPr>
        <w:t xml:space="preserve"> euros</w:t>
      </w:r>
      <w:r w:rsidR="0085015C">
        <w:rPr>
          <w:rFonts w:ascii="Calibri" w:eastAsia="Calibri" w:hAnsi="Calibri" w:cs="Calibri"/>
          <w:kern w:val="0"/>
          <w:lang w:bidi="ar-SA"/>
          <w14:ligatures w14:val="none"/>
        </w:rPr>
        <w:t xml:space="preserve"> and multiples of it</w:t>
      </w:r>
      <w:r w:rsidR="00AB3302" w:rsidRPr="00AB3302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85015C">
        <w:rPr>
          <w:rFonts w:ascii="Calibri" w:eastAsia="Calibri" w:hAnsi="Calibri" w:cs="Calibri"/>
          <w:kern w:val="0"/>
          <w:lang w:bidi="ar-SA"/>
          <w14:ligatures w14:val="none"/>
        </w:rPr>
        <w:t>in</w:t>
      </w:r>
      <w:r w:rsidR="00AB3302" w:rsidRPr="00AB3302">
        <w:rPr>
          <w:rFonts w:ascii="Calibri" w:eastAsia="Calibri" w:hAnsi="Calibri" w:cs="Calibri"/>
          <w:kern w:val="0"/>
          <w:lang w:bidi="ar-SA"/>
          <w14:ligatures w14:val="none"/>
        </w:rPr>
        <w:t xml:space="preserve"> investments</w:t>
      </w:r>
      <w:r w:rsidR="004A2180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AB3302" w:rsidRPr="00AB3302">
        <w:rPr>
          <w:rFonts w:ascii="Calibri" w:eastAsia="Calibri" w:hAnsi="Calibri" w:cs="Calibri"/>
          <w:kern w:val="0"/>
          <w:lang w:bidi="ar-SA"/>
          <w14:ligatures w14:val="none"/>
        </w:rPr>
        <w:t>with a strong social and environmental footprint.</w:t>
      </w:r>
    </w:p>
    <w:p w14:paraId="0AD8F3C1" w14:textId="29BE54D0" w:rsidR="003B016E" w:rsidRDefault="00491803" w:rsidP="003F63AF">
      <w:pPr>
        <w:spacing w:line="276" w:lineRule="auto"/>
        <w:jc w:val="both"/>
        <w:rPr>
          <w:rFonts w:ascii="Calibri" w:hAnsi="Calibri" w:cs="Calibri"/>
        </w:rPr>
      </w:pPr>
      <w:r w:rsidRPr="003A5BBC">
        <w:rPr>
          <w:rFonts w:ascii="Calibri" w:hAnsi="Calibri" w:cs="Calibri"/>
        </w:rPr>
        <w:t xml:space="preserve">HRADF's CEO, </w:t>
      </w:r>
      <w:r w:rsidRPr="003A5BBC">
        <w:rPr>
          <w:rFonts w:ascii="Calibri" w:hAnsi="Calibri" w:cs="Calibri"/>
          <w:b/>
          <w:bCs/>
        </w:rPr>
        <w:t>Dimitris Politis</w:t>
      </w:r>
      <w:r w:rsidRPr="003A5BBC">
        <w:rPr>
          <w:rFonts w:ascii="Calibri" w:hAnsi="Calibri" w:cs="Calibri"/>
        </w:rPr>
        <w:t>, said:</w:t>
      </w:r>
      <w:r>
        <w:rPr>
          <w:rFonts w:ascii="Calibri" w:hAnsi="Calibri" w:cs="Calibri"/>
        </w:rPr>
        <w:t xml:space="preserve"> </w:t>
      </w:r>
      <w:r w:rsidR="00FE5E0A" w:rsidRPr="003A5BBC">
        <w:rPr>
          <w:rFonts w:ascii="Calibri" w:hAnsi="Calibri" w:cs="Calibri"/>
        </w:rPr>
        <w:t>“</w:t>
      </w:r>
      <w:r w:rsidR="000C107C">
        <w:rPr>
          <w:rFonts w:ascii="Calibri" w:hAnsi="Calibri" w:cs="Calibri"/>
          <w:i/>
          <w:iCs/>
          <w:lang w:val="en"/>
        </w:rPr>
        <w:t>The signing of the agreement</w:t>
      </w:r>
      <w:r w:rsidR="00B86AC0" w:rsidRPr="000C107C">
        <w:rPr>
          <w:rFonts w:ascii="Calibri" w:hAnsi="Calibri" w:cs="Calibri"/>
          <w:i/>
          <w:iCs/>
          <w:lang w:val="en"/>
        </w:rPr>
        <w:t xml:space="preserve"> </w:t>
      </w:r>
      <w:r w:rsidR="000C107C">
        <w:rPr>
          <w:rFonts w:ascii="Calibri" w:hAnsi="Calibri" w:cs="Calibri"/>
          <w:i/>
          <w:iCs/>
          <w:lang w:val="en"/>
        </w:rPr>
        <w:t>marks the</w:t>
      </w:r>
      <w:r w:rsidR="00B86AC0" w:rsidRPr="000C107C">
        <w:rPr>
          <w:rFonts w:ascii="Calibri" w:hAnsi="Calibri" w:cs="Calibri"/>
          <w:i/>
          <w:iCs/>
          <w:lang w:val="en"/>
        </w:rPr>
        <w:t xml:space="preserve"> c</w:t>
      </w:r>
      <w:r w:rsidR="000C107C">
        <w:rPr>
          <w:rFonts w:ascii="Calibri" w:hAnsi="Calibri" w:cs="Calibri"/>
          <w:i/>
          <w:iCs/>
          <w:lang w:val="en"/>
        </w:rPr>
        <w:t>onclusion</w:t>
      </w:r>
      <w:r w:rsidR="00B86AC0" w:rsidRPr="000C107C">
        <w:rPr>
          <w:rFonts w:ascii="Calibri" w:hAnsi="Calibri" w:cs="Calibri"/>
          <w:i/>
          <w:iCs/>
          <w:lang w:val="en"/>
        </w:rPr>
        <w:t xml:space="preserve"> </w:t>
      </w:r>
      <w:r w:rsidR="000C107C" w:rsidRPr="000C107C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>of</w:t>
      </w:r>
      <w:r w:rsidR="000C107C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 xml:space="preserve"> yet another </w:t>
      </w:r>
      <w:r w:rsidR="00C65A32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tender</w:t>
      </w:r>
      <w:r w:rsidR="004713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c</w:t>
      </w:r>
      <w:r w:rsid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onducted</w:t>
      </w:r>
      <w:r w:rsidR="004713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by </w:t>
      </w:r>
      <w:r w:rsidR="00D53C1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HRADF</w:t>
      </w:r>
      <w:r w:rsidR="004713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, for the </w:t>
      </w:r>
      <w:r w:rsidR="001F3F59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regional </w:t>
      </w:r>
      <w:r w:rsidR="001B7680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devel</w:t>
      </w:r>
      <w:r w:rsidR="004C2D78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opment</w:t>
      </w:r>
      <w:r w:rsidR="004713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of </w:t>
      </w:r>
      <w:r w:rsidR="001F3F59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this popular tourism destination</w:t>
      </w:r>
      <w:r w:rsidR="004713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. The tender for th</w:t>
      </w:r>
      <w:r w:rsid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is</w:t>
      </w:r>
      <w:r w:rsidR="004713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project reflects </w:t>
      </w:r>
      <w:r w:rsidR="00A6168E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HRADF</w:t>
      </w:r>
      <w:r w:rsidR="00B34EF8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’s new culture</w:t>
      </w:r>
      <w:r w:rsidR="004713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: we focus on regional development, </w:t>
      </w:r>
      <w:r w:rsid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prioritising the </w:t>
      </w:r>
      <w:r w:rsidR="000C107C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implement</w:t>
      </w:r>
      <w:r w:rsid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ation of </w:t>
      </w:r>
      <w:r w:rsidR="004713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investments with multiple benefits for the local community and the region's economy.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The high-level tourism development planned by the investor will </w:t>
      </w:r>
      <w:r w:rsidR="00EE44F3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result in 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new jobs and </w:t>
      </w:r>
      <w:r w:rsidR="00EE44F3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the attraction of more 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visitors </w:t>
      </w:r>
      <w:r w:rsidR="001F3F59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to</w:t>
      </w:r>
      <w:r w:rsidR="00EE44F3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the area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. I </w:t>
      </w:r>
      <w:r w:rsidR="000D6F9B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would like 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to thank </w:t>
      </w:r>
      <w:r w:rsidR="00E31D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HRADF</w:t>
      </w:r>
      <w:r w:rsidR="00742B0C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’s</w:t>
      </w:r>
      <w:r w:rsidR="00E31DA4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executives who, in </w:t>
      </w:r>
      <w:r w:rsidR="00742B0C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collaboration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with our external </w:t>
      </w:r>
      <w:r w:rsidR="003F63AF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advisors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, worked methodically to complete th</w:t>
      </w:r>
      <w:r w:rsidR="00EE44F3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is important project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and the investor for </w:t>
      </w:r>
      <w:r w:rsidR="00EE44F3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>trusting</w:t>
      </w:r>
      <w:r w:rsidR="002977E1" w:rsidRPr="000C107C">
        <w:rPr>
          <w:rFonts w:ascii="Calibri" w:eastAsia="Calibri" w:hAnsi="Calibri" w:cs="Calibri"/>
          <w:i/>
          <w:iCs/>
          <w:kern w:val="0"/>
          <w:lang w:val="en" w:bidi="ar-SA"/>
          <w14:ligatures w14:val="none"/>
        </w:rPr>
        <w:t xml:space="preserve"> the Fund's procedures</w:t>
      </w:r>
      <w:r w:rsidR="00617C3A" w:rsidRPr="000C107C">
        <w:rPr>
          <w:rFonts w:ascii="Calibri" w:hAnsi="Calibri" w:cs="Calibri"/>
          <w:i/>
          <w:iCs/>
        </w:rPr>
        <w:t>”</w:t>
      </w:r>
      <w:r w:rsidR="002761BA" w:rsidRPr="000C107C">
        <w:rPr>
          <w:rFonts w:ascii="Calibri" w:hAnsi="Calibri" w:cs="Calibri"/>
          <w:i/>
          <w:iCs/>
        </w:rPr>
        <w:t>.</w:t>
      </w:r>
      <w:r w:rsidR="002761BA" w:rsidRPr="000C107C">
        <w:rPr>
          <w:rFonts w:ascii="Calibri" w:hAnsi="Calibri" w:cs="Calibri"/>
        </w:rPr>
        <w:t xml:space="preserve"> </w:t>
      </w:r>
    </w:p>
    <w:p w14:paraId="7DBA9087" w14:textId="77777777" w:rsidR="003F63AF" w:rsidRPr="00A20D2C" w:rsidRDefault="003F63AF" w:rsidP="003F63AF">
      <w:pPr>
        <w:spacing w:line="276" w:lineRule="auto"/>
        <w:jc w:val="both"/>
        <w:rPr>
          <w:rFonts w:ascii="Calibri" w:hAnsi="Calibri" w:cs="Calibri"/>
        </w:rPr>
      </w:pPr>
    </w:p>
    <w:p w14:paraId="400BE1A5" w14:textId="77777777" w:rsidR="003B016E" w:rsidRPr="00A20D2C" w:rsidRDefault="003B016E" w:rsidP="003B016E">
      <w:pPr>
        <w:jc w:val="both"/>
        <w:rPr>
          <w:rFonts w:ascii="Calibri" w:hAnsi="Calibri" w:cs="Calibri"/>
          <w:sz w:val="20"/>
          <w:szCs w:val="20"/>
        </w:rPr>
      </w:pPr>
    </w:p>
    <w:p w14:paraId="22DC4911" w14:textId="77777777" w:rsidR="003B016E" w:rsidRPr="00A20D2C" w:rsidRDefault="003B016E" w:rsidP="003B016E">
      <w:pPr>
        <w:jc w:val="both"/>
        <w:rPr>
          <w:rFonts w:ascii="Calibri" w:eastAsia="Times New Roman" w:hAnsi="Calibri" w:cs="Calibri"/>
          <w:bCs/>
          <w:sz w:val="20"/>
          <w:szCs w:val="20"/>
          <w:lang w:val="en-GB"/>
        </w:rPr>
      </w:pPr>
      <w:r w:rsidRPr="00A20D2C">
        <w:rPr>
          <w:rFonts w:ascii="Calibri" w:hAnsi="Calibri" w:cs="Calibri"/>
          <w:sz w:val="20"/>
          <w:szCs w:val="20"/>
        </w:rPr>
        <w:t xml:space="preserve">Please refer to the Fund's </w:t>
      </w:r>
      <w:hyperlink r:id="rId7" w:history="1">
        <w:r w:rsidRPr="00A20D2C">
          <w:rPr>
            <w:rStyle w:val="Hyperlink"/>
            <w:rFonts w:ascii="Calibri" w:hAnsi="Calibri" w:cs="Calibri"/>
            <w:sz w:val="20"/>
            <w:szCs w:val="20"/>
          </w:rPr>
          <w:t>website</w:t>
        </w:r>
      </w:hyperlink>
      <w:r w:rsidRPr="00A20D2C">
        <w:rPr>
          <w:rFonts w:ascii="Calibri" w:hAnsi="Calibri" w:cs="Calibri"/>
          <w:sz w:val="20"/>
          <w:szCs w:val="20"/>
        </w:rPr>
        <w:t xml:space="preserve"> for more information and updates regarding the Hellenic Republic Asset Development Fund (HRADF</w:t>
      </w:r>
      <w:r w:rsidRPr="00A20D2C">
        <w:rPr>
          <w:rFonts w:ascii="Calibri" w:hAnsi="Calibri" w:cs="Calibri"/>
          <w:sz w:val="20"/>
          <w:szCs w:val="20"/>
          <w:lang w:val="en-GB"/>
        </w:rPr>
        <w:t>).</w:t>
      </w:r>
    </w:p>
    <w:p w14:paraId="77EBC7A5" w14:textId="77777777" w:rsidR="003B016E" w:rsidRPr="00A20D2C" w:rsidRDefault="003B016E" w:rsidP="003B016E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A20D2C">
        <w:rPr>
          <w:rFonts w:ascii="Calibri" w:hAnsi="Calibri" w:cs="Calibri"/>
          <w:b/>
          <w:sz w:val="20"/>
          <w:szCs w:val="20"/>
        </w:rPr>
        <w:t>Information for the Press:</w:t>
      </w:r>
      <w:r w:rsidRPr="00A20D2C">
        <w:rPr>
          <w:rFonts w:ascii="Calibri" w:hAnsi="Calibri" w:cs="Calibri"/>
          <w:sz w:val="20"/>
          <w:szCs w:val="20"/>
        </w:rPr>
        <w:t xml:space="preserve"> </w:t>
      </w:r>
      <w:r w:rsidRPr="00A20D2C">
        <w:rPr>
          <w:rFonts w:ascii="Calibri" w:hAnsi="Calibri" w:cs="Calibri"/>
          <w:color w:val="000000" w:themeColor="text1"/>
          <w:sz w:val="20"/>
          <w:szCs w:val="20"/>
        </w:rPr>
        <w:t>Αchilleas Topas</w:t>
      </w:r>
      <w:r w:rsidRPr="00A20D2C">
        <w:rPr>
          <w:rFonts w:ascii="Calibri" w:hAnsi="Calibri" w:cs="Calibri"/>
          <w:sz w:val="20"/>
          <w:szCs w:val="20"/>
        </w:rPr>
        <w:t xml:space="preserve">, Τel </w:t>
      </w:r>
      <w:r w:rsidRPr="00A20D2C">
        <w:rPr>
          <w:rFonts w:ascii="Calibri" w:hAnsi="Calibri" w:cs="Calibri"/>
          <w:color w:val="000000" w:themeColor="text1"/>
          <w:sz w:val="20"/>
          <w:szCs w:val="20"/>
        </w:rPr>
        <w:t>+30 6944902085</w:t>
      </w:r>
      <w:r w:rsidRPr="00A20D2C">
        <w:rPr>
          <w:rFonts w:ascii="Calibri" w:hAnsi="Calibri" w:cs="Calibri"/>
          <w:sz w:val="20"/>
          <w:szCs w:val="20"/>
        </w:rPr>
        <w:t xml:space="preserve">, Email </w:t>
      </w:r>
      <w:hyperlink r:id="rId8" w:history="1">
        <w:r w:rsidRPr="00A20D2C">
          <w:rPr>
            <w:rStyle w:val="Hyperlink"/>
            <w:rFonts w:ascii="Calibri" w:hAnsi="Calibri" w:cs="Calibri"/>
            <w:sz w:val="20"/>
            <w:szCs w:val="20"/>
          </w:rPr>
          <w:t>press@hraf.gr</w:t>
        </w:r>
      </w:hyperlink>
      <w:r w:rsidRPr="00A20D2C">
        <w:rPr>
          <w:rFonts w:ascii="Calibri" w:hAnsi="Calibri" w:cs="Calibri"/>
          <w:sz w:val="20"/>
          <w:szCs w:val="20"/>
        </w:rPr>
        <w:t xml:space="preserve"> &amp; </w:t>
      </w:r>
      <w:r w:rsidRPr="00A20D2C">
        <w:rPr>
          <w:rStyle w:val="Hyperlink"/>
          <w:rFonts w:ascii="Calibri" w:hAnsi="Calibri" w:cs="Calibri"/>
          <w:sz w:val="20"/>
          <w:szCs w:val="20"/>
        </w:rPr>
        <w:t>atopas@hraf.gr</w:t>
      </w:r>
    </w:p>
    <w:p w14:paraId="41CFDBAA" w14:textId="77777777" w:rsidR="000A6701" w:rsidRPr="00A20D2C" w:rsidRDefault="000A6701">
      <w:pPr>
        <w:rPr>
          <w:rFonts w:ascii="Calibri" w:hAnsi="Calibri" w:cs="Calibri"/>
        </w:rPr>
      </w:pPr>
    </w:p>
    <w:sectPr w:rsidR="000A6701" w:rsidRPr="00A20D2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835A0" w14:textId="77777777" w:rsidR="000F3F6E" w:rsidRDefault="000F3F6E" w:rsidP="003B016E">
      <w:pPr>
        <w:spacing w:after="0" w:line="240" w:lineRule="auto"/>
      </w:pPr>
      <w:r>
        <w:separator/>
      </w:r>
    </w:p>
  </w:endnote>
  <w:endnote w:type="continuationSeparator" w:id="0">
    <w:p w14:paraId="1D8CFA41" w14:textId="77777777" w:rsidR="000F3F6E" w:rsidRDefault="000F3F6E" w:rsidP="003B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43DEC" w14:textId="77777777" w:rsidR="000F3F6E" w:rsidRDefault="000F3F6E" w:rsidP="003B016E">
      <w:pPr>
        <w:spacing w:after="0" w:line="240" w:lineRule="auto"/>
      </w:pPr>
      <w:r>
        <w:separator/>
      </w:r>
    </w:p>
  </w:footnote>
  <w:footnote w:type="continuationSeparator" w:id="0">
    <w:p w14:paraId="34EC0E07" w14:textId="77777777" w:rsidR="000F3F6E" w:rsidRDefault="000F3F6E" w:rsidP="003B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10673" w14:textId="1E80B45E" w:rsidR="003B016E" w:rsidRDefault="003B016E" w:rsidP="003B016E">
    <w:pPr>
      <w:pStyle w:val="Header"/>
      <w:jc w:val="center"/>
    </w:pPr>
    <w:r>
      <w:rPr>
        <w:noProof/>
      </w:rPr>
      <w:drawing>
        <wp:inline distT="0" distB="0" distL="0" distR="0" wp14:anchorId="4D7C9439" wp14:editId="28FD7510">
          <wp:extent cx="2402205" cy="585470"/>
          <wp:effectExtent l="0" t="0" r="0" b="5080"/>
          <wp:docPr id="1331491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111D4"/>
    <w:multiLevelType w:val="hybridMultilevel"/>
    <w:tmpl w:val="672E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6E"/>
    <w:rsid w:val="00003D36"/>
    <w:rsid w:val="00021257"/>
    <w:rsid w:val="00022D22"/>
    <w:rsid w:val="00024047"/>
    <w:rsid w:val="00067ECA"/>
    <w:rsid w:val="00086BEA"/>
    <w:rsid w:val="000A6701"/>
    <w:rsid w:val="000C107C"/>
    <w:rsid w:val="000D6F9B"/>
    <w:rsid w:val="000F3F6E"/>
    <w:rsid w:val="00136E53"/>
    <w:rsid w:val="0015113B"/>
    <w:rsid w:val="0015725B"/>
    <w:rsid w:val="001B7680"/>
    <w:rsid w:val="001F3F59"/>
    <w:rsid w:val="0022093B"/>
    <w:rsid w:val="002761BA"/>
    <w:rsid w:val="002977E1"/>
    <w:rsid w:val="002F6219"/>
    <w:rsid w:val="003211F2"/>
    <w:rsid w:val="00361A36"/>
    <w:rsid w:val="0037668B"/>
    <w:rsid w:val="00380650"/>
    <w:rsid w:val="003906CB"/>
    <w:rsid w:val="003A5CB4"/>
    <w:rsid w:val="003B016E"/>
    <w:rsid w:val="003D2F72"/>
    <w:rsid w:val="003D424C"/>
    <w:rsid w:val="003E2CB4"/>
    <w:rsid w:val="003E37B6"/>
    <w:rsid w:val="003F63AF"/>
    <w:rsid w:val="0040266E"/>
    <w:rsid w:val="004235D7"/>
    <w:rsid w:val="004713A4"/>
    <w:rsid w:val="004869C3"/>
    <w:rsid w:val="00491803"/>
    <w:rsid w:val="00492DC1"/>
    <w:rsid w:val="004A2180"/>
    <w:rsid w:val="004C2D78"/>
    <w:rsid w:val="004C72CC"/>
    <w:rsid w:val="00536ABA"/>
    <w:rsid w:val="005A3F71"/>
    <w:rsid w:val="005E0E21"/>
    <w:rsid w:val="006043F8"/>
    <w:rsid w:val="00617C3A"/>
    <w:rsid w:val="0062666A"/>
    <w:rsid w:val="00655C7F"/>
    <w:rsid w:val="00696F8B"/>
    <w:rsid w:val="006A2E9C"/>
    <w:rsid w:val="0071215E"/>
    <w:rsid w:val="00737249"/>
    <w:rsid w:val="00742B0C"/>
    <w:rsid w:val="008002D7"/>
    <w:rsid w:val="00815BC9"/>
    <w:rsid w:val="00817209"/>
    <w:rsid w:val="00836A54"/>
    <w:rsid w:val="0085015C"/>
    <w:rsid w:val="0086153A"/>
    <w:rsid w:val="008759F7"/>
    <w:rsid w:val="00883156"/>
    <w:rsid w:val="0088366F"/>
    <w:rsid w:val="00897521"/>
    <w:rsid w:val="00897A4B"/>
    <w:rsid w:val="008D2BB2"/>
    <w:rsid w:val="009050B6"/>
    <w:rsid w:val="0097163B"/>
    <w:rsid w:val="00983800"/>
    <w:rsid w:val="00A20D2C"/>
    <w:rsid w:val="00A6168E"/>
    <w:rsid w:val="00A639DD"/>
    <w:rsid w:val="00AB3302"/>
    <w:rsid w:val="00B24A5F"/>
    <w:rsid w:val="00B34EF8"/>
    <w:rsid w:val="00B46497"/>
    <w:rsid w:val="00B55B44"/>
    <w:rsid w:val="00B55E79"/>
    <w:rsid w:val="00B56D82"/>
    <w:rsid w:val="00B86AC0"/>
    <w:rsid w:val="00B96A38"/>
    <w:rsid w:val="00BA42DF"/>
    <w:rsid w:val="00C134AE"/>
    <w:rsid w:val="00C65A32"/>
    <w:rsid w:val="00C67F5C"/>
    <w:rsid w:val="00C72AFA"/>
    <w:rsid w:val="00CC4F2F"/>
    <w:rsid w:val="00CD15C9"/>
    <w:rsid w:val="00CE1E75"/>
    <w:rsid w:val="00D3144A"/>
    <w:rsid w:val="00D370E5"/>
    <w:rsid w:val="00D53C11"/>
    <w:rsid w:val="00D54827"/>
    <w:rsid w:val="00D67A36"/>
    <w:rsid w:val="00D95B1A"/>
    <w:rsid w:val="00D96914"/>
    <w:rsid w:val="00DA5B6E"/>
    <w:rsid w:val="00DD7593"/>
    <w:rsid w:val="00DF0631"/>
    <w:rsid w:val="00DF7FDD"/>
    <w:rsid w:val="00E1501F"/>
    <w:rsid w:val="00E1622F"/>
    <w:rsid w:val="00E31DA4"/>
    <w:rsid w:val="00EA7D18"/>
    <w:rsid w:val="00EC5549"/>
    <w:rsid w:val="00ED1367"/>
    <w:rsid w:val="00EE19C3"/>
    <w:rsid w:val="00EE44F3"/>
    <w:rsid w:val="00EE5266"/>
    <w:rsid w:val="00F22175"/>
    <w:rsid w:val="00F23F0A"/>
    <w:rsid w:val="00F36A81"/>
    <w:rsid w:val="00F40948"/>
    <w:rsid w:val="00F57431"/>
    <w:rsid w:val="00F678E8"/>
    <w:rsid w:val="00F70EE7"/>
    <w:rsid w:val="00F82F6B"/>
    <w:rsid w:val="00F859A8"/>
    <w:rsid w:val="00F90078"/>
    <w:rsid w:val="00FC626A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F1382"/>
  <w15:chartTrackingRefBased/>
  <w15:docId w15:val="{FB4C6E03-4DB6-454C-9384-D84B9D99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6E"/>
  </w:style>
  <w:style w:type="paragraph" w:styleId="Heading1">
    <w:name w:val="heading 1"/>
    <w:basedOn w:val="Normal"/>
    <w:next w:val="Normal"/>
    <w:link w:val="Heading1Char"/>
    <w:uiPriority w:val="9"/>
    <w:qFormat/>
    <w:rsid w:val="003B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3B0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1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3B01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1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16E"/>
  </w:style>
  <w:style w:type="paragraph" w:styleId="Footer">
    <w:name w:val="footer"/>
    <w:basedOn w:val="Normal"/>
    <w:link w:val="FooterChar"/>
    <w:uiPriority w:val="99"/>
    <w:unhideWhenUsed/>
    <w:rsid w:val="003B01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16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77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77E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hraf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ad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Achilleas Topas</cp:lastModifiedBy>
  <cp:revision>20</cp:revision>
  <cp:lastPrinted>2024-07-09T10:16:00Z</cp:lastPrinted>
  <dcterms:created xsi:type="dcterms:W3CDTF">2024-07-09T08:13:00Z</dcterms:created>
  <dcterms:modified xsi:type="dcterms:W3CDTF">2024-07-09T10:26:00Z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2024-07-03T08:04:34Z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1bfd21b6-86ec-4a83-9d08-53d23b1843ad</vt:lpwstr>
  </property>
  <property fmtid="{D5CDD505-2E9C-101B-9397-08002B2CF9AE}" pid="8" name="MSIP_Label_4a1cc303-c827-4bc8-8096-cfbe6c892f41_ContentBits">
    <vt:lpwstr>0</vt:lpwstr>
  </property>
</Properties>
</file>