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38F1" w14:textId="02D85C2E" w:rsidR="001005B9" w:rsidRDefault="00883B6A" w:rsidP="00883B6A">
      <w:pPr>
        <w:jc w:val="center"/>
      </w:pPr>
      <w:r>
        <w:rPr>
          <w:noProof/>
        </w:rPr>
        <w:drawing>
          <wp:inline distT="0" distB="0" distL="0" distR="0" wp14:anchorId="4154F6A0" wp14:editId="73862E84">
            <wp:extent cx="3171825" cy="809625"/>
            <wp:effectExtent l="0" t="0" r="9525" b="9525"/>
            <wp:docPr id="1649355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3550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44CE6" w14:textId="79255254" w:rsidR="00883B6A" w:rsidRPr="00862D55" w:rsidRDefault="00883B6A" w:rsidP="00883B6A">
      <w:pPr>
        <w:jc w:val="both"/>
        <w:rPr>
          <w:rFonts w:ascii="Segoe UI" w:hAnsi="Segoe UI" w:cs="Segoe UI"/>
          <w:b/>
          <w:bCs/>
          <w:sz w:val="22"/>
          <w:szCs w:val="22"/>
          <w:lang w:val="el-GR"/>
        </w:rPr>
      </w:pPr>
      <w:r w:rsidRPr="00862D55">
        <w:rPr>
          <w:rFonts w:ascii="Segoe UI" w:hAnsi="Segoe UI" w:cs="Segoe UI"/>
          <w:b/>
          <w:bCs/>
          <w:sz w:val="22"/>
          <w:szCs w:val="22"/>
          <w:lang w:val="el-GR"/>
        </w:rPr>
        <w:t xml:space="preserve">Αθήνα, </w:t>
      </w:r>
      <w:r w:rsidRPr="00E32683">
        <w:rPr>
          <w:rFonts w:ascii="Segoe UI" w:hAnsi="Segoe UI" w:cs="Segoe UI"/>
          <w:b/>
          <w:bCs/>
          <w:sz w:val="22"/>
          <w:szCs w:val="22"/>
          <w:lang w:val="el-GR"/>
        </w:rPr>
        <w:t>15</w:t>
      </w:r>
      <w:r w:rsidRPr="00862D55">
        <w:rPr>
          <w:rFonts w:ascii="Segoe UI" w:hAnsi="Segoe UI" w:cs="Segoe UI"/>
          <w:b/>
          <w:bCs/>
          <w:sz w:val="22"/>
          <w:szCs w:val="22"/>
          <w:lang w:val="el-GR"/>
        </w:rPr>
        <w:t xml:space="preserve"> Απριλίου 2026</w:t>
      </w:r>
    </w:p>
    <w:p w14:paraId="747B0ECC" w14:textId="0619D9C5" w:rsidR="00883B6A" w:rsidRPr="00E32683" w:rsidRDefault="00883B6A" w:rsidP="00883B6A">
      <w:pPr>
        <w:jc w:val="both"/>
        <w:rPr>
          <w:rFonts w:ascii="Segoe UI" w:hAnsi="Segoe UI" w:cs="Segoe UI"/>
          <w:b/>
          <w:bCs/>
          <w:sz w:val="22"/>
          <w:szCs w:val="22"/>
          <w:lang w:val="el-GR"/>
        </w:rPr>
      </w:pPr>
    </w:p>
    <w:p w14:paraId="06DC90D5" w14:textId="56FB2855" w:rsidR="00883B6A" w:rsidRDefault="00883B6A" w:rsidP="00883B6A">
      <w:pPr>
        <w:jc w:val="center"/>
        <w:rPr>
          <w:rFonts w:ascii="Segoe UI" w:hAnsi="Segoe UI" w:cs="Segoe UI"/>
          <w:b/>
          <w:bCs/>
          <w:sz w:val="22"/>
          <w:szCs w:val="22"/>
          <w:lang w:val="el-GR"/>
        </w:rPr>
      </w:pPr>
      <w:r>
        <w:rPr>
          <w:rFonts w:ascii="Segoe UI" w:hAnsi="Segoe UI" w:cs="Segoe UI"/>
          <w:b/>
          <w:bCs/>
          <w:sz w:val="22"/>
          <w:szCs w:val="22"/>
          <w:lang w:val="el-GR"/>
        </w:rPr>
        <w:t>Ολοκλήρωση της θητείας του Προέδρου του Διοικητικού Συμβουλίου των Ελληνικών Ταχυδρομείων (ΕΛΤΑ)</w:t>
      </w:r>
    </w:p>
    <w:p w14:paraId="51639424" w14:textId="48DC3DF8" w:rsidR="00883B6A" w:rsidRDefault="00883B6A" w:rsidP="00883B6A">
      <w:pPr>
        <w:jc w:val="both"/>
        <w:rPr>
          <w:rFonts w:ascii="Segoe UI" w:hAnsi="Segoe UI" w:cs="Segoe UI"/>
          <w:sz w:val="22"/>
          <w:szCs w:val="22"/>
          <w:lang w:val="el-GR"/>
        </w:rPr>
      </w:pPr>
      <w:r>
        <w:rPr>
          <w:rFonts w:ascii="Segoe UI" w:hAnsi="Segoe UI" w:cs="Segoe UI"/>
          <w:sz w:val="22"/>
          <w:szCs w:val="22"/>
          <w:lang w:val="el-GR"/>
        </w:rPr>
        <w:t xml:space="preserve">Το Υπερταμείο ανακοινώνει </w:t>
      </w:r>
      <w:r w:rsidR="00146557">
        <w:rPr>
          <w:rFonts w:ascii="Segoe UI" w:hAnsi="Segoe UI" w:cs="Segoe UI"/>
          <w:sz w:val="22"/>
          <w:szCs w:val="22"/>
          <w:lang w:val="el-GR"/>
        </w:rPr>
        <w:t xml:space="preserve">ότι ο Πρόεδρος του Διοικητικού Συμβουλίου των Ελληνικών Ταχυδρομείων (ΕΛΤΑ), Δανιήλ Μπεναρδούτ, αποφάσισε να </w:t>
      </w:r>
      <w:r w:rsidR="007E6ADF">
        <w:rPr>
          <w:rFonts w:ascii="Segoe UI" w:hAnsi="Segoe UI" w:cs="Segoe UI"/>
          <w:sz w:val="22"/>
          <w:szCs w:val="22"/>
          <w:lang w:val="el-GR"/>
        </w:rPr>
        <w:t>ολοκληρώσει τη θητεία του</w:t>
      </w:r>
      <w:r w:rsidR="00E56095">
        <w:rPr>
          <w:rFonts w:ascii="Segoe UI" w:hAnsi="Segoe UI" w:cs="Segoe UI"/>
          <w:sz w:val="22"/>
          <w:szCs w:val="22"/>
          <w:lang w:val="el-GR"/>
        </w:rPr>
        <w:t xml:space="preserve"> </w:t>
      </w:r>
      <w:r w:rsidR="00A85DF5">
        <w:rPr>
          <w:rFonts w:ascii="Segoe UI" w:hAnsi="Segoe UI" w:cs="Segoe UI"/>
          <w:sz w:val="22"/>
          <w:szCs w:val="22"/>
          <w:lang w:val="el-GR"/>
        </w:rPr>
        <w:t>σ</w:t>
      </w:r>
      <w:r w:rsidR="00E56095">
        <w:rPr>
          <w:rFonts w:ascii="Segoe UI" w:hAnsi="Segoe UI" w:cs="Segoe UI"/>
          <w:sz w:val="22"/>
          <w:szCs w:val="22"/>
          <w:lang w:val="el-GR"/>
        </w:rPr>
        <w:t>την εταιρεία</w:t>
      </w:r>
      <w:r w:rsidR="00B20EBE">
        <w:rPr>
          <w:rFonts w:ascii="Segoe UI" w:hAnsi="Segoe UI" w:cs="Segoe UI"/>
          <w:sz w:val="22"/>
          <w:szCs w:val="22"/>
          <w:lang w:val="el-GR"/>
        </w:rPr>
        <w:t>. Η Διοίκηση του</w:t>
      </w:r>
      <w:r w:rsidR="00A0612A">
        <w:rPr>
          <w:rFonts w:ascii="Segoe UI" w:hAnsi="Segoe UI" w:cs="Segoe UI"/>
          <w:sz w:val="22"/>
          <w:szCs w:val="22"/>
          <w:lang w:val="el-GR"/>
        </w:rPr>
        <w:t xml:space="preserve"> Υπερταμείου τον ευχαριστεί για την πολύτιμη συνεισφορά του και του εύχεται καλή επιτυχία στα επόμενα βήματα της επαγγελματικής του πορείας. </w:t>
      </w:r>
    </w:p>
    <w:p w14:paraId="44CD627E" w14:textId="1AC16CBC" w:rsidR="00883B6A" w:rsidRDefault="00883B6A" w:rsidP="00883B6A">
      <w:pPr>
        <w:jc w:val="both"/>
        <w:rPr>
          <w:rFonts w:ascii="Segoe UI" w:hAnsi="Segoe UI" w:cs="Segoe UI"/>
          <w:sz w:val="22"/>
          <w:szCs w:val="22"/>
          <w:lang w:val="el-GR"/>
        </w:rPr>
      </w:pPr>
      <w:r>
        <w:rPr>
          <w:rFonts w:ascii="Segoe UI" w:hAnsi="Segoe UI" w:cs="Segoe UI"/>
          <w:sz w:val="22"/>
          <w:szCs w:val="22"/>
          <w:lang w:val="el-GR"/>
        </w:rPr>
        <w:t xml:space="preserve">Κατά τη διάρκεια της θητείας του, ο </w:t>
      </w:r>
      <w:r w:rsidR="00A0612A">
        <w:rPr>
          <w:rFonts w:ascii="Segoe UI" w:hAnsi="Segoe UI" w:cs="Segoe UI"/>
          <w:sz w:val="22"/>
          <w:szCs w:val="22"/>
          <w:lang w:val="el-GR"/>
        </w:rPr>
        <w:t>κ. Μπεναρδούτ υπηρέτησε με αφοσίωση</w:t>
      </w:r>
      <w:r>
        <w:rPr>
          <w:rFonts w:ascii="Segoe UI" w:hAnsi="Segoe UI" w:cs="Segoe UI"/>
          <w:sz w:val="22"/>
          <w:szCs w:val="22"/>
          <w:lang w:val="el-GR"/>
        </w:rPr>
        <w:t xml:space="preserve"> το </w:t>
      </w:r>
      <w:r w:rsidR="00ED0868">
        <w:rPr>
          <w:rFonts w:ascii="Segoe UI" w:hAnsi="Segoe UI" w:cs="Segoe UI"/>
          <w:sz w:val="22"/>
          <w:szCs w:val="22"/>
          <w:lang w:val="el-GR"/>
        </w:rPr>
        <w:t>πλάνο</w:t>
      </w:r>
      <w:r>
        <w:rPr>
          <w:rFonts w:ascii="Segoe UI" w:hAnsi="Segoe UI" w:cs="Segoe UI"/>
          <w:sz w:val="22"/>
          <w:szCs w:val="22"/>
          <w:lang w:val="el-GR"/>
        </w:rPr>
        <w:t xml:space="preserve"> μετασχηματισμού </w:t>
      </w:r>
      <w:r w:rsidR="00A0612A">
        <w:rPr>
          <w:rFonts w:ascii="Segoe UI" w:hAnsi="Segoe UI" w:cs="Segoe UI"/>
          <w:sz w:val="22"/>
          <w:szCs w:val="22"/>
          <w:lang w:val="el-GR"/>
        </w:rPr>
        <w:t xml:space="preserve">με στόχο τη </w:t>
      </w:r>
      <w:r w:rsidR="007E6ADF">
        <w:rPr>
          <w:rFonts w:ascii="Segoe UI" w:hAnsi="Segoe UI" w:cs="Segoe UI"/>
          <w:sz w:val="22"/>
          <w:szCs w:val="22"/>
          <w:lang w:val="el-GR"/>
        </w:rPr>
        <w:t>βιώσιμη ανάπτυξη της εταιρείας</w:t>
      </w:r>
      <w:r>
        <w:rPr>
          <w:rFonts w:ascii="Segoe UI" w:hAnsi="Segoe UI" w:cs="Segoe UI"/>
          <w:sz w:val="22"/>
          <w:szCs w:val="22"/>
          <w:lang w:val="el-GR"/>
        </w:rPr>
        <w:t xml:space="preserve">. </w:t>
      </w:r>
      <w:r w:rsidR="00A0612A">
        <w:rPr>
          <w:rFonts w:ascii="Segoe UI" w:hAnsi="Segoe UI" w:cs="Segoe UI"/>
          <w:sz w:val="22"/>
          <w:szCs w:val="22"/>
          <w:lang w:val="el-GR"/>
        </w:rPr>
        <w:t xml:space="preserve">Υποστήριξε, επίσης, με ζήλο τον φιλοτελισμό </w:t>
      </w:r>
      <w:r w:rsidR="007B062E">
        <w:rPr>
          <w:rFonts w:ascii="Segoe UI" w:hAnsi="Segoe UI" w:cs="Segoe UI"/>
          <w:sz w:val="22"/>
          <w:szCs w:val="22"/>
          <w:lang w:val="el-GR"/>
        </w:rPr>
        <w:t>και πρωτοστάτησε</w:t>
      </w:r>
      <w:r w:rsidR="00A0612A">
        <w:rPr>
          <w:rFonts w:ascii="Segoe UI" w:hAnsi="Segoe UI" w:cs="Segoe UI"/>
          <w:sz w:val="22"/>
          <w:szCs w:val="22"/>
          <w:lang w:val="el-GR"/>
        </w:rPr>
        <w:t xml:space="preserve"> </w:t>
      </w:r>
      <w:r w:rsidR="008933A0">
        <w:rPr>
          <w:rFonts w:ascii="Segoe UI" w:hAnsi="Segoe UI" w:cs="Segoe UI"/>
          <w:sz w:val="22"/>
          <w:szCs w:val="22"/>
          <w:lang w:val="el-GR"/>
        </w:rPr>
        <w:t xml:space="preserve">σε συνεργασία με το Υπουργείο Ψηφιακής Διακυβέρνησης </w:t>
      </w:r>
      <w:r w:rsidR="00A0612A">
        <w:rPr>
          <w:rFonts w:ascii="Segoe UI" w:hAnsi="Segoe UI" w:cs="Segoe UI"/>
          <w:sz w:val="22"/>
          <w:szCs w:val="22"/>
          <w:lang w:val="el-GR"/>
        </w:rPr>
        <w:t xml:space="preserve">στην προσπάθεια για τη μετεγκατάσταση του Μουσείου Ταχυδρομείου σε νέο κτίριο, </w:t>
      </w:r>
      <w:r w:rsidR="007B062E">
        <w:rPr>
          <w:rFonts w:ascii="Segoe UI" w:hAnsi="Segoe UI" w:cs="Segoe UI"/>
          <w:sz w:val="22"/>
          <w:szCs w:val="22"/>
          <w:lang w:val="el-GR"/>
        </w:rPr>
        <w:t>με στόχο την αποτελεσματικότερη</w:t>
      </w:r>
      <w:r w:rsidR="00A0612A">
        <w:rPr>
          <w:rFonts w:ascii="Segoe UI" w:hAnsi="Segoe UI" w:cs="Segoe UI"/>
          <w:sz w:val="22"/>
          <w:szCs w:val="22"/>
          <w:lang w:val="el-GR"/>
        </w:rPr>
        <w:t xml:space="preserve"> </w:t>
      </w:r>
      <w:r w:rsidR="007B062E">
        <w:rPr>
          <w:rFonts w:ascii="Segoe UI" w:hAnsi="Segoe UI" w:cs="Segoe UI"/>
          <w:sz w:val="22"/>
          <w:szCs w:val="22"/>
          <w:lang w:val="el-GR"/>
        </w:rPr>
        <w:t>ανάδειξη των ιδιαίτερης</w:t>
      </w:r>
      <w:r w:rsidR="00A0612A">
        <w:rPr>
          <w:rFonts w:ascii="Segoe UI" w:hAnsi="Segoe UI" w:cs="Segoe UI"/>
          <w:sz w:val="22"/>
          <w:szCs w:val="22"/>
          <w:lang w:val="el-GR"/>
        </w:rPr>
        <w:t xml:space="preserve"> αξίας εκθ</w:t>
      </w:r>
      <w:r w:rsidR="007B062E">
        <w:rPr>
          <w:rFonts w:ascii="Segoe UI" w:hAnsi="Segoe UI" w:cs="Segoe UI"/>
          <w:sz w:val="22"/>
          <w:szCs w:val="22"/>
          <w:lang w:val="el-GR"/>
        </w:rPr>
        <w:t xml:space="preserve">εμάτων του Μουσείου. </w:t>
      </w:r>
    </w:p>
    <w:p w14:paraId="2E561BD0" w14:textId="1FB084AC" w:rsidR="00B732CF" w:rsidRDefault="00B732CF" w:rsidP="00883B6A">
      <w:pPr>
        <w:jc w:val="both"/>
        <w:rPr>
          <w:rFonts w:ascii="Segoe UI" w:hAnsi="Segoe UI" w:cs="Segoe UI"/>
          <w:sz w:val="22"/>
          <w:szCs w:val="22"/>
          <w:lang w:val="el-GR"/>
        </w:rPr>
      </w:pPr>
      <w:r>
        <w:rPr>
          <w:rFonts w:ascii="Segoe UI" w:hAnsi="Segoe UI" w:cs="Segoe UI"/>
          <w:sz w:val="22"/>
          <w:szCs w:val="22"/>
          <w:lang w:val="el-GR"/>
        </w:rPr>
        <w:t xml:space="preserve">Το Υπερταμείο θα εκκινήσει άμεσα τη διαδικασία </w:t>
      </w:r>
      <w:r w:rsidR="007C181A">
        <w:rPr>
          <w:rFonts w:ascii="Segoe UI" w:hAnsi="Segoe UI" w:cs="Segoe UI"/>
          <w:sz w:val="22"/>
          <w:szCs w:val="22"/>
          <w:lang w:val="el-GR"/>
        </w:rPr>
        <w:t xml:space="preserve">επιλογής νέου Προέδρου του Διοικητικού Συμβουλίου των ΕΛΤΑ. </w:t>
      </w:r>
      <w:r w:rsidR="002760A3">
        <w:rPr>
          <w:rFonts w:ascii="Segoe UI" w:hAnsi="Segoe UI" w:cs="Segoe UI"/>
          <w:sz w:val="22"/>
          <w:szCs w:val="22"/>
          <w:lang w:val="el-GR"/>
        </w:rPr>
        <w:t>Μέχρι την ολοκλήρωση της διαδικασίας, ο</w:t>
      </w:r>
      <w:r w:rsidR="007C181A">
        <w:rPr>
          <w:rFonts w:ascii="Segoe UI" w:hAnsi="Segoe UI" w:cs="Segoe UI"/>
          <w:sz w:val="22"/>
          <w:szCs w:val="22"/>
          <w:lang w:val="el-GR"/>
        </w:rPr>
        <w:t xml:space="preserve"> κ. Μπεναρδούτ θα συνεχίσει να ασκεί τα καθήκοντά του</w:t>
      </w:r>
      <w:r w:rsidR="002760A3">
        <w:rPr>
          <w:rFonts w:ascii="Segoe UI" w:hAnsi="Segoe UI" w:cs="Segoe UI"/>
          <w:sz w:val="22"/>
          <w:szCs w:val="22"/>
          <w:lang w:val="el-GR"/>
        </w:rPr>
        <w:t>.</w:t>
      </w:r>
      <w:r w:rsidR="007C181A">
        <w:rPr>
          <w:rFonts w:ascii="Segoe UI" w:hAnsi="Segoe UI" w:cs="Segoe UI"/>
          <w:sz w:val="22"/>
          <w:szCs w:val="22"/>
          <w:lang w:val="el-GR"/>
        </w:rPr>
        <w:t xml:space="preserve"> </w:t>
      </w:r>
    </w:p>
    <w:p w14:paraId="17E98760" w14:textId="77777777" w:rsidR="007B062E" w:rsidRDefault="007B062E" w:rsidP="00883B6A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63ADEF2C" w14:textId="77777777" w:rsidR="007B062E" w:rsidRDefault="007B062E" w:rsidP="00883B6A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18FD259E" w14:textId="77777777" w:rsidR="007B062E" w:rsidRPr="00B13768" w:rsidRDefault="007B062E" w:rsidP="007B062E">
      <w:pPr>
        <w:spacing w:line="276" w:lineRule="auto"/>
        <w:jc w:val="both"/>
        <w:rPr>
          <w:rFonts w:ascii="Segoe UI" w:hAnsi="Segoe UI" w:cs="Segoe UI"/>
          <w:b/>
          <w:i/>
          <w:sz w:val="18"/>
          <w:szCs w:val="18"/>
          <w:lang w:val="el-GR"/>
        </w:rPr>
      </w:pPr>
      <w:r w:rsidRPr="00B13768">
        <w:rPr>
          <w:rFonts w:ascii="Segoe UI" w:hAnsi="Segoe UI" w:cs="Segoe UI"/>
          <w:b/>
          <w:i/>
          <w:sz w:val="18"/>
          <w:szCs w:val="18"/>
          <w:lang w:val="el-GR"/>
        </w:rPr>
        <w:t>Για περισσότερες πληροφορίες παρακαλώ επικοινωνήστε :</w:t>
      </w:r>
    </w:p>
    <w:p w14:paraId="4298E6EE" w14:textId="77777777" w:rsidR="007B062E" w:rsidRPr="003F4093" w:rsidRDefault="007B062E" w:rsidP="007B062E">
      <w:pPr>
        <w:spacing w:line="276" w:lineRule="auto"/>
        <w:jc w:val="both"/>
        <w:rPr>
          <w:rFonts w:ascii="Segoe UI" w:hAnsi="Segoe UI" w:cs="Segoe UI"/>
          <w:b/>
          <w:i/>
          <w:sz w:val="16"/>
          <w:szCs w:val="16"/>
          <w:lang w:val="el-GR"/>
        </w:rPr>
      </w:pPr>
      <w:r>
        <w:rPr>
          <w:rFonts w:ascii="Segoe UI" w:hAnsi="Segoe UI" w:cs="Segoe UI"/>
          <w:b/>
          <w:i/>
          <w:sz w:val="16"/>
          <w:szCs w:val="16"/>
          <w:lang w:val="en-GB"/>
        </w:rPr>
        <w:t>GROWTHFUND</w:t>
      </w:r>
      <w:r w:rsidRPr="00B13768">
        <w:rPr>
          <w:rFonts w:ascii="Segoe UI" w:hAnsi="Segoe UI" w:cs="Segoe UI"/>
          <w:b/>
          <w:i/>
          <w:sz w:val="16"/>
          <w:szCs w:val="16"/>
          <w:lang w:val="el-GR"/>
        </w:rPr>
        <w:t xml:space="preserve">, Ανθή </w:t>
      </w:r>
      <w:proofErr w:type="spellStart"/>
      <w:r w:rsidRPr="00B13768">
        <w:rPr>
          <w:rFonts w:ascii="Segoe UI" w:hAnsi="Segoe UI" w:cs="Segoe UI"/>
          <w:b/>
          <w:i/>
          <w:sz w:val="16"/>
          <w:szCs w:val="16"/>
          <w:lang w:val="el-GR"/>
        </w:rPr>
        <w:t>Τροκούδη</w:t>
      </w:r>
      <w:proofErr w:type="spellEnd"/>
      <w:r w:rsidRPr="00B13768">
        <w:rPr>
          <w:rFonts w:ascii="Segoe UI" w:hAnsi="Segoe UI" w:cs="Segoe UI"/>
          <w:b/>
          <w:i/>
          <w:sz w:val="16"/>
          <w:szCs w:val="16"/>
          <w:lang w:val="el-GR"/>
        </w:rPr>
        <w:t xml:space="preserve">, Διευθύντρια Επικοινωνίας &amp; Βιωσιμότητας, +30 6932 100053, </w:t>
      </w:r>
      <w:hyperlink r:id="rId5" w:history="1">
        <w:r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A</w:t>
        </w:r>
        <w:r w:rsidRPr="00E11E45">
          <w:rPr>
            <w:rStyle w:val="Hyperlink"/>
            <w:rFonts w:ascii="Segoe UI" w:hAnsi="Segoe UI" w:cs="Segoe UI"/>
            <w:b/>
            <w:i/>
            <w:sz w:val="16"/>
            <w:szCs w:val="16"/>
            <w:lang w:val="el-GR"/>
          </w:rPr>
          <w:t>.</w:t>
        </w:r>
        <w:r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Trokoudi</w:t>
        </w:r>
        <w:r w:rsidRPr="00E11E45">
          <w:rPr>
            <w:rStyle w:val="Hyperlink"/>
            <w:rFonts w:ascii="Segoe UI" w:hAnsi="Segoe UI" w:cs="Segoe UI"/>
            <w:b/>
            <w:i/>
            <w:sz w:val="16"/>
            <w:szCs w:val="16"/>
            <w:lang w:val="el-GR"/>
          </w:rPr>
          <w:t>@</w:t>
        </w:r>
        <w:proofErr w:type="spellStart"/>
        <w:r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growthfund</w:t>
        </w:r>
        <w:proofErr w:type="spellEnd"/>
        <w:r w:rsidRPr="00E11E45">
          <w:rPr>
            <w:rStyle w:val="Hyperlink"/>
            <w:rFonts w:ascii="Segoe UI" w:hAnsi="Segoe UI" w:cs="Segoe UI"/>
            <w:b/>
            <w:i/>
            <w:sz w:val="16"/>
            <w:szCs w:val="16"/>
            <w:lang w:val="el-GR"/>
          </w:rPr>
          <w:t>.</w:t>
        </w:r>
        <w:r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gr</w:t>
        </w:r>
      </w:hyperlink>
      <w:r>
        <w:rPr>
          <w:rFonts w:ascii="Segoe UI" w:hAnsi="Segoe UI" w:cs="Segoe UI"/>
          <w:b/>
          <w:i/>
          <w:sz w:val="16"/>
          <w:szCs w:val="16"/>
          <w:lang w:val="el-GR"/>
        </w:rPr>
        <w:t xml:space="preserve"> </w:t>
      </w:r>
    </w:p>
    <w:p w14:paraId="7EE00BB4" w14:textId="77777777" w:rsidR="007B062E" w:rsidRPr="003F4093" w:rsidRDefault="007B062E" w:rsidP="007B062E">
      <w:pPr>
        <w:widowControl w:val="0"/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SOCIALDOO, </w:t>
      </w:r>
      <w:proofErr w:type="spellStart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>Κωνστ</w:t>
      </w:r>
      <w:proofErr w:type="spellEnd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αντίνα </w:t>
      </w:r>
      <w:proofErr w:type="spellStart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>Ηλιο</w:t>
      </w:r>
      <w:proofErr w:type="spellEnd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πούλου, Director of Corporate Relations, +30 6974 894411, </w:t>
      </w:r>
      <w:hyperlink r:id="rId6" w:history="1">
        <w:r w:rsidRPr="00E11E45">
          <w:rPr>
            <w:rStyle w:val="Hyperlink"/>
            <w:rFonts w:ascii="Segoe UI" w:hAnsi="Segoe UI" w:cs="Segoe UI"/>
            <w:b/>
            <w:bCs/>
            <w:i/>
            <w:sz w:val="16"/>
            <w:szCs w:val="16"/>
            <w:lang w:val="en-GB"/>
          </w:rPr>
          <w:t>kiliopoulou@socialdoo.gr</w:t>
        </w:r>
      </w:hyperlink>
      <w:r w:rsidRPr="003F4093">
        <w:rPr>
          <w:rFonts w:ascii="Segoe UI" w:hAnsi="Segoe UI" w:cs="Segoe UI"/>
          <w:b/>
          <w:bCs/>
          <w:i/>
          <w:sz w:val="16"/>
          <w:szCs w:val="16"/>
        </w:rPr>
        <w:t xml:space="preserve"> </w:t>
      </w:r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   </w:t>
      </w:r>
      <w:r w:rsidRPr="003F4093">
        <w:rPr>
          <w:rFonts w:ascii="Segoe UI" w:hAnsi="Segoe UI" w:cs="Segoe UI"/>
          <w:b/>
          <w:bCs/>
          <w:i/>
          <w:sz w:val="16"/>
          <w:szCs w:val="16"/>
        </w:rPr>
        <w:t xml:space="preserve"> </w:t>
      </w:r>
    </w:p>
    <w:p w14:paraId="742DF106" w14:textId="77777777" w:rsidR="007B062E" w:rsidRPr="00364D32" w:rsidRDefault="007B062E" w:rsidP="007B062E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364D32">
        <w:rPr>
          <w:rFonts w:ascii="Segoe UI" w:hAnsi="Segoe UI" w:cs="Segoe UI"/>
          <w:sz w:val="22"/>
          <w:szCs w:val="22"/>
        </w:rPr>
        <w:t xml:space="preserve"> </w:t>
      </w:r>
    </w:p>
    <w:p w14:paraId="554D7E8F" w14:textId="77777777" w:rsidR="007B062E" w:rsidRPr="007B062E" w:rsidRDefault="007B062E" w:rsidP="00883B6A">
      <w:pPr>
        <w:jc w:val="both"/>
        <w:rPr>
          <w:rFonts w:ascii="Segoe UI" w:hAnsi="Segoe UI" w:cs="Segoe UI"/>
          <w:sz w:val="22"/>
          <w:szCs w:val="22"/>
        </w:rPr>
      </w:pPr>
    </w:p>
    <w:p w14:paraId="4F2B7307" w14:textId="5FFB7916" w:rsidR="00A0612A" w:rsidRPr="007B062E" w:rsidRDefault="00A0612A" w:rsidP="00883B6A">
      <w:pPr>
        <w:jc w:val="both"/>
      </w:pPr>
    </w:p>
    <w:sectPr w:rsidR="00A0612A" w:rsidRPr="007B0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6A"/>
    <w:rsid w:val="001005B9"/>
    <w:rsid w:val="00146557"/>
    <w:rsid w:val="001727FA"/>
    <w:rsid w:val="00231D84"/>
    <w:rsid w:val="002760A3"/>
    <w:rsid w:val="0028749D"/>
    <w:rsid w:val="003F7391"/>
    <w:rsid w:val="007B062E"/>
    <w:rsid w:val="007C181A"/>
    <w:rsid w:val="007E6ADF"/>
    <w:rsid w:val="00883B6A"/>
    <w:rsid w:val="008933A0"/>
    <w:rsid w:val="008C799C"/>
    <w:rsid w:val="00926406"/>
    <w:rsid w:val="0096636E"/>
    <w:rsid w:val="009666D4"/>
    <w:rsid w:val="00972DEB"/>
    <w:rsid w:val="00A0612A"/>
    <w:rsid w:val="00A24729"/>
    <w:rsid w:val="00A85DF5"/>
    <w:rsid w:val="00B1180D"/>
    <w:rsid w:val="00B20EBE"/>
    <w:rsid w:val="00B732CF"/>
    <w:rsid w:val="00BD296A"/>
    <w:rsid w:val="00C8671D"/>
    <w:rsid w:val="00E32683"/>
    <w:rsid w:val="00E56095"/>
    <w:rsid w:val="00E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37084"/>
  <w15:chartTrackingRefBased/>
  <w15:docId w15:val="{1EC509E9-3140-42E2-9B07-5EB179E3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B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062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liopoulou@socialdoo.gr" TargetMode="External"/><Relationship Id="rId5" Type="http://schemas.openxmlformats.org/officeDocument/2006/relationships/hyperlink" Target="mailto:A.Trokoudi@growthfund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Achilleas Topas</dc:creator>
  <cp:keywords/>
  <dc:description/>
  <cp:lastModifiedBy>Achilleas Topas</cp:lastModifiedBy>
  <cp:revision>5</cp:revision>
  <dcterms:created xsi:type="dcterms:W3CDTF">2026-04-15T12:31:00Z</dcterms:created>
  <dcterms:modified xsi:type="dcterms:W3CDTF">2026-04-15T13:40:00Z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2026-04-15T08:27:18Z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076351cd-8a6c-47dd-82a3-a1690731beeb</vt:lpwstr>
  </property>
  <property fmtid="{D5CDD505-2E9C-101B-9397-08002B2CF9AE}" pid="8" name="MSIP_Label_4a1cc303-c827-4bc8-8096-cfbe6c892f41_ContentBits">
    <vt:lpwstr>0</vt:lpwstr>
  </property>
  <property fmtid="{D5CDD505-2E9C-101B-9397-08002B2CF9AE}" pid="9" name="MSIP_Label_4a1cc303-c827-4bc8-8096-cfbe6c892f41_Tag">
    <vt:lpwstr>10, 3, 0, 1</vt:lpwstr>
  </property>
</Properties>
</file>