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AF36" w14:textId="33E1A848" w:rsidR="00FD68A3" w:rsidRPr="000005DC" w:rsidRDefault="00514AE4" w:rsidP="00FD496D">
      <w:pPr>
        <w:pStyle w:val="BodyText"/>
        <w:spacing w:before="56" w:line="276" w:lineRule="auto"/>
        <w:ind w:left="140"/>
        <w:jc w:val="left"/>
        <w:rPr>
          <w:rFonts w:ascii="Segoe UI" w:hAnsi="Segoe UI" w:cs="Segoe UI"/>
          <w:b/>
          <w:bCs/>
          <w:lang w:val="el-GR"/>
        </w:rPr>
      </w:pPr>
      <w:r w:rsidRPr="000005DC">
        <w:rPr>
          <w:rFonts w:ascii="Segoe UI" w:hAnsi="Segoe UI" w:cs="Segoe UI"/>
          <w:b/>
          <w:bCs/>
          <w:lang w:val="el-GR"/>
        </w:rPr>
        <w:t xml:space="preserve">Αθήνα, </w:t>
      </w:r>
      <w:r w:rsidR="00D90794" w:rsidRPr="00D90794">
        <w:rPr>
          <w:rFonts w:ascii="Segoe UI" w:hAnsi="Segoe UI" w:cs="Segoe UI"/>
          <w:b/>
          <w:bCs/>
          <w:lang w:val="el-GR"/>
        </w:rPr>
        <w:t>30</w:t>
      </w:r>
      <w:r w:rsidR="00A64F71" w:rsidRPr="000005DC">
        <w:rPr>
          <w:rFonts w:ascii="Segoe UI" w:hAnsi="Segoe UI" w:cs="Segoe UI"/>
          <w:b/>
          <w:bCs/>
          <w:lang w:val="el-GR"/>
        </w:rPr>
        <w:t xml:space="preserve"> </w:t>
      </w:r>
      <w:r w:rsidR="00D90794">
        <w:rPr>
          <w:rFonts w:ascii="Segoe UI" w:hAnsi="Segoe UI" w:cs="Segoe UI"/>
          <w:b/>
          <w:bCs/>
          <w:lang w:val="el-GR"/>
        </w:rPr>
        <w:t>Σεπτεμβρίου</w:t>
      </w:r>
      <w:r w:rsidR="003061A3" w:rsidRPr="000005DC">
        <w:rPr>
          <w:rFonts w:ascii="Segoe UI" w:hAnsi="Segoe UI" w:cs="Segoe UI"/>
          <w:b/>
          <w:bCs/>
          <w:lang w:val="el-GR"/>
        </w:rPr>
        <w:t xml:space="preserve"> </w:t>
      </w:r>
      <w:r w:rsidR="000F494C" w:rsidRPr="000005DC">
        <w:rPr>
          <w:rFonts w:ascii="Segoe UI" w:hAnsi="Segoe UI" w:cs="Segoe UI"/>
          <w:b/>
          <w:bCs/>
          <w:lang w:val="el-GR"/>
        </w:rPr>
        <w:t>202</w:t>
      </w:r>
      <w:r w:rsidR="003061A3" w:rsidRPr="000005DC">
        <w:rPr>
          <w:rFonts w:ascii="Segoe UI" w:hAnsi="Segoe UI" w:cs="Segoe UI"/>
          <w:b/>
          <w:bCs/>
          <w:lang w:val="el-GR"/>
        </w:rPr>
        <w:t>6</w:t>
      </w:r>
    </w:p>
    <w:p w14:paraId="0C0A6F95" w14:textId="77777777" w:rsidR="00D3545B" w:rsidRPr="000005DC" w:rsidRDefault="00D3545B" w:rsidP="00F05D8F">
      <w:pPr>
        <w:spacing w:line="276" w:lineRule="auto"/>
        <w:rPr>
          <w:rFonts w:ascii="Segoe UI" w:hAnsi="Segoe UI" w:cs="Segoe UI"/>
          <w:b/>
          <w:lang w:val="el-GR"/>
        </w:rPr>
      </w:pPr>
    </w:p>
    <w:p w14:paraId="4CCCF86A" w14:textId="4AAFC77C" w:rsidR="002772A7" w:rsidRPr="00690DDD" w:rsidRDefault="00D90794" w:rsidP="0084761B">
      <w:pPr>
        <w:pStyle w:val="BodyText"/>
        <w:spacing w:before="56" w:line="276" w:lineRule="auto"/>
        <w:ind w:left="140"/>
        <w:jc w:val="center"/>
        <w:rPr>
          <w:rFonts w:ascii="Segoe UI" w:hAnsi="Segoe UI" w:cs="Segoe UI"/>
          <w:b/>
          <w:bCs/>
          <w:lang w:val="el-GR"/>
        </w:rPr>
      </w:pPr>
      <w:r>
        <w:rPr>
          <w:rFonts w:ascii="Segoe UI" w:hAnsi="Segoe UI" w:cs="Segoe UI"/>
          <w:b/>
          <w:bCs/>
          <w:lang w:val="el-GR"/>
        </w:rPr>
        <w:t>Εθνικό Αναπτυξιακό Ταμείο</w:t>
      </w:r>
      <w:r w:rsidR="002D3F2C" w:rsidRPr="000005DC">
        <w:rPr>
          <w:rFonts w:ascii="Segoe UI" w:hAnsi="Segoe UI" w:cs="Segoe UI"/>
          <w:b/>
          <w:bCs/>
          <w:lang w:val="el-GR"/>
        </w:rPr>
        <w:t>:</w:t>
      </w:r>
      <w:r w:rsidRPr="00D90794">
        <w:rPr>
          <w:rFonts w:ascii="Segoe UI" w:hAnsi="Segoe UI" w:cs="Segoe UI"/>
          <w:b/>
          <w:bCs/>
          <w:lang w:val="el-GR"/>
        </w:rPr>
        <w:t xml:space="preserve"> </w:t>
      </w:r>
      <w:r w:rsidR="002E23A8">
        <w:rPr>
          <w:rFonts w:ascii="Segoe UI" w:hAnsi="Segoe UI" w:cs="Segoe UI"/>
          <w:b/>
          <w:bCs/>
          <w:lang w:val="el-GR"/>
        </w:rPr>
        <w:t>Εκδήλωση ενδιαφέροντος</w:t>
      </w:r>
      <w:r w:rsidR="00361AD6" w:rsidRPr="000005DC">
        <w:rPr>
          <w:rFonts w:ascii="Segoe UI" w:hAnsi="Segoe UI" w:cs="Segoe UI"/>
          <w:b/>
          <w:bCs/>
          <w:lang w:val="el-GR"/>
        </w:rPr>
        <w:t xml:space="preserve"> </w:t>
      </w:r>
      <w:r w:rsidR="00E409D2" w:rsidRPr="000005DC">
        <w:rPr>
          <w:rFonts w:ascii="Segoe UI" w:hAnsi="Segoe UI" w:cs="Segoe UI"/>
          <w:b/>
          <w:bCs/>
          <w:lang w:val="el-GR"/>
        </w:rPr>
        <w:t>από</w:t>
      </w:r>
      <w:r w:rsidR="000005DC" w:rsidRPr="000005DC">
        <w:rPr>
          <w:rFonts w:ascii="Segoe UI" w:hAnsi="Segoe UI" w:cs="Segoe UI"/>
          <w:b/>
          <w:bCs/>
          <w:lang w:val="el-GR"/>
        </w:rPr>
        <w:t xml:space="preserve"> </w:t>
      </w:r>
      <w:r w:rsidR="0005396A">
        <w:rPr>
          <w:rFonts w:ascii="Segoe UI" w:hAnsi="Segoe UI" w:cs="Segoe UI"/>
          <w:b/>
          <w:bCs/>
          <w:lang w:val="el-GR"/>
        </w:rPr>
        <w:t>τρία</w:t>
      </w:r>
      <w:r w:rsidR="00FB3355">
        <w:rPr>
          <w:rFonts w:ascii="Segoe UI" w:hAnsi="Segoe UI" w:cs="Segoe UI"/>
          <w:b/>
          <w:bCs/>
          <w:lang w:val="el-GR"/>
        </w:rPr>
        <w:t xml:space="preserve"> (</w:t>
      </w:r>
      <w:r w:rsidR="0005396A">
        <w:rPr>
          <w:rFonts w:ascii="Segoe UI" w:hAnsi="Segoe UI" w:cs="Segoe UI"/>
          <w:b/>
          <w:bCs/>
          <w:lang w:val="el-GR"/>
        </w:rPr>
        <w:t>3</w:t>
      </w:r>
      <w:r w:rsidR="00FB3355">
        <w:rPr>
          <w:rFonts w:ascii="Segoe UI" w:hAnsi="Segoe UI" w:cs="Segoe UI"/>
          <w:b/>
          <w:bCs/>
          <w:lang w:val="el-GR"/>
        </w:rPr>
        <w:t>)</w:t>
      </w:r>
      <w:r w:rsidR="003061A3" w:rsidRPr="000005DC">
        <w:rPr>
          <w:rFonts w:ascii="Segoe UI" w:hAnsi="Segoe UI" w:cs="Segoe UI"/>
          <w:b/>
          <w:bCs/>
          <w:lang w:val="el-GR"/>
        </w:rPr>
        <w:t xml:space="preserve"> </w:t>
      </w:r>
      <w:r w:rsidR="00E409D2" w:rsidRPr="0005396A">
        <w:rPr>
          <w:rFonts w:ascii="Segoe UI" w:hAnsi="Segoe UI" w:cs="Segoe UI"/>
          <w:b/>
          <w:bCs/>
          <w:lang w:val="el-GR"/>
        </w:rPr>
        <w:t>επενδυτικά σχήματα</w:t>
      </w:r>
      <w:r w:rsidR="00F376AB" w:rsidRPr="000005DC">
        <w:rPr>
          <w:rFonts w:ascii="Segoe UI" w:hAnsi="Segoe UI" w:cs="Segoe UI"/>
          <w:b/>
          <w:bCs/>
          <w:lang w:val="el-GR"/>
        </w:rPr>
        <w:t xml:space="preserve"> </w:t>
      </w:r>
      <w:r w:rsidR="00690DDD" w:rsidRPr="00690DDD">
        <w:rPr>
          <w:rFonts w:ascii="Segoe UI" w:hAnsi="Segoe UI" w:cs="Segoe UI"/>
          <w:b/>
          <w:bCs/>
          <w:lang w:val="el-GR"/>
        </w:rPr>
        <w:t xml:space="preserve">για την </w:t>
      </w:r>
      <w:r w:rsidR="00690DDD" w:rsidRPr="00414774">
        <w:rPr>
          <w:rFonts w:ascii="Segoe UI" w:hAnsi="Segoe UI" w:cs="Segoe UI"/>
          <w:b/>
          <w:bCs/>
          <w:lang w:val="el-GR"/>
        </w:rPr>
        <w:t>παραχώρηση</w:t>
      </w:r>
      <w:r w:rsidR="00690DDD" w:rsidRPr="00690DDD">
        <w:rPr>
          <w:rFonts w:ascii="Segoe UI" w:hAnsi="Segoe UI" w:cs="Segoe UI"/>
          <w:b/>
          <w:bCs/>
          <w:lang w:val="el-GR"/>
        </w:rPr>
        <w:t xml:space="preserve"> 22 περιφερειακών αεροδρομίων</w:t>
      </w:r>
    </w:p>
    <w:p w14:paraId="09C8610A" w14:textId="77777777" w:rsidR="002772A7" w:rsidRPr="000005DC" w:rsidRDefault="002772A7" w:rsidP="00F05D8F">
      <w:pPr>
        <w:pStyle w:val="BodyText"/>
        <w:spacing w:before="56" w:line="276" w:lineRule="auto"/>
        <w:ind w:left="140"/>
        <w:jc w:val="left"/>
        <w:rPr>
          <w:rFonts w:ascii="Segoe UI" w:hAnsi="Segoe UI" w:cs="Segoe UI"/>
          <w:b/>
          <w:bCs/>
          <w:lang w:val="el-GR"/>
        </w:rPr>
      </w:pPr>
    </w:p>
    <w:p w14:paraId="5DB4B6F2" w14:textId="75677C4F" w:rsidR="0063452B" w:rsidRPr="000005DC" w:rsidRDefault="00D74A92" w:rsidP="00F05D8F">
      <w:pPr>
        <w:widowControl w:val="0"/>
        <w:spacing w:after="0" w:line="276" w:lineRule="auto"/>
        <w:jc w:val="both"/>
        <w:rPr>
          <w:rFonts w:ascii="Segoe UI" w:hAnsi="Segoe UI" w:cs="Segoe UI"/>
          <w:lang w:val="el-GR"/>
        </w:rPr>
      </w:pPr>
      <w:r w:rsidRPr="000005DC">
        <w:rPr>
          <w:rFonts w:ascii="Segoe UI" w:hAnsi="Segoe UI" w:cs="Segoe UI"/>
          <w:lang w:val="el-GR"/>
        </w:rPr>
        <w:t xml:space="preserve">Το </w:t>
      </w:r>
      <w:r w:rsidR="00411895" w:rsidRPr="00544B81">
        <w:rPr>
          <w:rFonts w:ascii="Segoe UI" w:hAnsi="Segoe UI" w:cs="Segoe UI"/>
          <w:lang w:val="el-GR"/>
        </w:rPr>
        <w:t>Εθνικό Αναπτυξιακό Ταμείο</w:t>
      </w:r>
      <w:r w:rsidR="00411895">
        <w:rPr>
          <w:rFonts w:ascii="Segoe UI" w:hAnsi="Segoe UI" w:cs="Segoe UI"/>
          <w:b/>
          <w:bCs/>
          <w:lang w:val="el-GR"/>
        </w:rPr>
        <w:t xml:space="preserve"> </w:t>
      </w:r>
      <w:r w:rsidR="009E7F59" w:rsidRPr="000005DC">
        <w:rPr>
          <w:rFonts w:ascii="Segoe UI" w:hAnsi="Segoe UI" w:cs="Segoe UI"/>
          <w:lang w:val="el-GR"/>
        </w:rPr>
        <w:t>ανακοινώνει ότι</w:t>
      </w:r>
      <w:r w:rsidR="000005DC" w:rsidRPr="000005DC">
        <w:rPr>
          <w:rFonts w:ascii="Segoe UI" w:hAnsi="Segoe UI" w:cs="Segoe UI"/>
          <w:lang w:val="el-GR"/>
        </w:rPr>
        <w:t xml:space="preserve"> </w:t>
      </w:r>
      <w:r w:rsidR="0005396A">
        <w:rPr>
          <w:rFonts w:ascii="Segoe UI" w:hAnsi="Segoe UI" w:cs="Segoe UI"/>
          <w:lang w:val="el-GR"/>
        </w:rPr>
        <w:t>τρία</w:t>
      </w:r>
      <w:r w:rsidR="00D815B4">
        <w:rPr>
          <w:rFonts w:ascii="Segoe UI" w:hAnsi="Segoe UI" w:cs="Segoe UI"/>
          <w:lang w:val="el-GR"/>
        </w:rPr>
        <w:t xml:space="preserve"> (</w:t>
      </w:r>
      <w:r w:rsidR="0005396A">
        <w:rPr>
          <w:rFonts w:ascii="Segoe UI" w:hAnsi="Segoe UI" w:cs="Segoe UI"/>
          <w:lang w:val="el-GR"/>
        </w:rPr>
        <w:t>3</w:t>
      </w:r>
      <w:r w:rsidR="00D815B4">
        <w:rPr>
          <w:rFonts w:ascii="Segoe UI" w:hAnsi="Segoe UI" w:cs="Segoe UI"/>
          <w:lang w:val="el-GR"/>
        </w:rPr>
        <w:t>)</w:t>
      </w:r>
      <w:r w:rsidR="00474A38">
        <w:rPr>
          <w:rFonts w:ascii="Segoe UI" w:hAnsi="Segoe UI" w:cs="Segoe UI"/>
          <w:lang w:val="el-GR"/>
        </w:rPr>
        <w:t xml:space="preserve"> </w:t>
      </w:r>
      <w:r w:rsidR="009E7F59" w:rsidRPr="0005396A">
        <w:rPr>
          <w:rFonts w:ascii="Segoe UI" w:hAnsi="Segoe UI" w:cs="Segoe UI"/>
          <w:lang w:val="el-GR"/>
        </w:rPr>
        <w:t>επενδυτικά σχήματα</w:t>
      </w:r>
      <w:r w:rsidR="009E7F59" w:rsidRPr="000005DC">
        <w:rPr>
          <w:rFonts w:ascii="Segoe UI" w:hAnsi="Segoe UI" w:cs="Segoe UI"/>
          <w:lang w:val="el-GR"/>
        </w:rPr>
        <w:t xml:space="preserve"> </w:t>
      </w:r>
      <w:r w:rsidR="000F2364">
        <w:rPr>
          <w:rFonts w:ascii="Segoe UI" w:hAnsi="Segoe UI" w:cs="Segoe UI"/>
          <w:lang w:val="el-GR"/>
        </w:rPr>
        <w:t>εκδήλωσαν ενδιαφέρον</w:t>
      </w:r>
      <w:r w:rsidR="005C388B">
        <w:rPr>
          <w:rFonts w:ascii="Segoe UI" w:hAnsi="Segoe UI" w:cs="Segoe UI"/>
          <w:lang w:val="el-GR"/>
        </w:rPr>
        <w:t xml:space="preserve"> </w:t>
      </w:r>
      <w:r w:rsidR="00477D57">
        <w:rPr>
          <w:rFonts w:ascii="Segoe UI" w:hAnsi="Segoe UI" w:cs="Segoe UI"/>
          <w:lang w:val="el-GR"/>
        </w:rPr>
        <w:t>στο πλαίσιο της</w:t>
      </w:r>
      <w:r w:rsidR="005C388B">
        <w:rPr>
          <w:rFonts w:ascii="Segoe UI" w:hAnsi="Segoe UI" w:cs="Segoe UI"/>
          <w:lang w:val="el-GR"/>
        </w:rPr>
        <w:t xml:space="preserve"> Α’ Φάση</w:t>
      </w:r>
      <w:r w:rsidR="00477D57">
        <w:rPr>
          <w:rFonts w:ascii="Segoe UI" w:hAnsi="Segoe UI" w:cs="Segoe UI"/>
          <w:lang w:val="el-GR"/>
        </w:rPr>
        <w:t>ς</w:t>
      </w:r>
      <w:r w:rsidR="005C388B">
        <w:rPr>
          <w:rFonts w:ascii="Segoe UI" w:hAnsi="Segoe UI" w:cs="Segoe UI"/>
          <w:lang w:val="el-GR"/>
        </w:rPr>
        <w:t xml:space="preserve"> του </w:t>
      </w:r>
      <w:r w:rsidR="009E7F59" w:rsidRPr="000005DC">
        <w:rPr>
          <w:rFonts w:ascii="Segoe UI" w:hAnsi="Segoe UI" w:cs="Segoe UI"/>
          <w:lang w:val="el-GR"/>
        </w:rPr>
        <w:t>διαγωνισμ</w:t>
      </w:r>
      <w:r w:rsidR="005C388B">
        <w:rPr>
          <w:rFonts w:ascii="Segoe UI" w:hAnsi="Segoe UI" w:cs="Segoe UI"/>
          <w:lang w:val="el-GR"/>
        </w:rPr>
        <w:t>ού</w:t>
      </w:r>
      <w:r w:rsidR="009E7F59" w:rsidRPr="000005DC">
        <w:rPr>
          <w:rFonts w:ascii="Segoe UI" w:hAnsi="Segoe UI" w:cs="Segoe UI"/>
          <w:lang w:val="el-GR"/>
        </w:rPr>
        <w:t xml:space="preserve"> για την </w:t>
      </w:r>
      <w:r w:rsidR="00514538" w:rsidRPr="00414774">
        <w:rPr>
          <w:rFonts w:ascii="Segoe UI" w:hAnsi="Segoe UI" w:cs="Segoe UI"/>
          <w:lang w:val="el-GR"/>
        </w:rPr>
        <w:t>παραχώρηση του δικαιώματος διοίκησης, διαχείρισης, λειτουργίας, ανάπτυξης, επέκτασης, συντήρησης και εκμετάλλευσης</w:t>
      </w:r>
      <w:r w:rsidR="00514538" w:rsidRPr="004F5C2D">
        <w:rPr>
          <w:rFonts w:ascii="Segoe UI" w:hAnsi="Segoe UI" w:cs="Segoe UI"/>
          <w:lang w:val="el-GR"/>
        </w:rPr>
        <w:t xml:space="preserve"> των 22</w:t>
      </w:r>
      <w:r w:rsidR="00213394">
        <w:rPr>
          <w:rFonts w:ascii="Segoe UI" w:hAnsi="Segoe UI" w:cs="Segoe UI"/>
          <w:lang w:val="el-GR"/>
        </w:rPr>
        <w:t xml:space="preserve"> </w:t>
      </w:r>
      <w:r w:rsidR="00514538" w:rsidRPr="004F5C2D">
        <w:rPr>
          <w:rFonts w:ascii="Segoe UI" w:hAnsi="Segoe UI" w:cs="Segoe UI"/>
          <w:lang w:val="el-GR"/>
        </w:rPr>
        <w:t>περιφερειακών αεροδρομίων</w:t>
      </w:r>
      <w:r w:rsidR="003A15CE" w:rsidRPr="000005DC">
        <w:rPr>
          <w:rFonts w:ascii="Segoe UI" w:hAnsi="Segoe UI" w:cs="Segoe UI"/>
          <w:lang w:val="el-GR"/>
        </w:rPr>
        <w:t>.</w:t>
      </w:r>
      <w:r w:rsidR="007064AC" w:rsidRPr="000005DC">
        <w:rPr>
          <w:rFonts w:ascii="Segoe UI" w:hAnsi="Segoe UI" w:cs="Segoe UI"/>
          <w:lang w:val="el-GR"/>
        </w:rPr>
        <w:t xml:space="preserve"> </w:t>
      </w:r>
    </w:p>
    <w:p w14:paraId="61C381E6" w14:textId="77777777" w:rsidR="0063452B" w:rsidRPr="000005DC" w:rsidRDefault="0063452B" w:rsidP="00F05D8F">
      <w:pPr>
        <w:widowControl w:val="0"/>
        <w:spacing w:after="0" w:line="276" w:lineRule="auto"/>
        <w:jc w:val="both"/>
        <w:rPr>
          <w:rFonts w:ascii="Segoe UI" w:hAnsi="Segoe UI" w:cs="Segoe UI"/>
          <w:lang w:val="el-GR"/>
        </w:rPr>
      </w:pPr>
    </w:p>
    <w:p w14:paraId="5CB02097" w14:textId="49D50C47" w:rsidR="0063452B" w:rsidRPr="000005DC" w:rsidRDefault="00A51118" w:rsidP="00F05D8F">
      <w:pPr>
        <w:widowControl w:val="0"/>
        <w:spacing w:after="120" w:line="276" w:lineRule="auto"/>
        <w:jc w:val="both"/>
        <w:rPr>
          <w:rFonts w:ascii="Segoe UI" w:hAnsi="Segoe UI" w:cs="Segoe UI"/>
          <w:lang w:val="el-GR"/>
        </w:rPr>
      </w:pPr>
      <w:r w:rsidRPr="000005DC">
        <w:rPr>
          <w:rFonts w:ascii="Segoe UI" w:hAnsi="Segoe UI" w:cs="Segoe UI"/>
          <w:lang w:val="el-GR"/>
        </w:rPr>
        <w:t>Ειδικότερα, ενδιαφέρον εκδήλωσαν τα εξής σχήματα (</w:t>
      </w:r>
      <w:r w:rsidRPr="002F73CF">
        <w:rPr>
          <w:rFonts w:ascii="Segoe UI" w:hAnsi="Segoe UI" w:cs="Segoe UI"/>
          <w:lang w:val="el-GR"/>
        </w:rPr>
        <w:t>με αλφαβητική σειρά):</w:t>
      </w:r>
    </w:p>
    <w:p w14:paraId="7A07E93F" w14:textId="748CAFD4" w:rsidR="00585FFF" w:rsidRPr="00585FFF" w:rsidRDefault="00585FFF" w:rsidP="00585FFF">
      <w:pPr>
        <w:pStyle w:val="ListParagraph"/>
        <w:widowControl w:val="0"/>
        <w:numPr>
          <w:ilvl w:val="0"/>
          <w:numId w:val="12"/>
        </w:numPr>
        <w:spacing w:after="120" w:line="276" w:lineRule="auto"/>
        <w:jc w:val="both"/>
        <w:rPr>
          <w:rFonts w:ascii="Segoe UI" w:hAnsi="Segoe UI" w:cs="Segoe UI"/>
          <w:lang w:val="el-GR"/>
        </w:rPr>
      </w:pPr>
      <w:r w:rsidRPr="00585FFF">
        <w:rPr>
          <w:rFonts w:ascii="Segoe UI" w:hAnsi="Segoe UI" w:cs="Segoe UI"/>
          <w:lang w:val="el-GR"/>
        </w:rPr>
        <w:t>ΔΙΕΘΝΗΣ ΑΕΡΟΛΙΜΕΝΑΣ ΑΘΗΝΩΝ Α.Ε.</w:t>
      </w:r>
    </w:p>
    <w:p w14:paraId="1C8C2048" w14:textId="4E79545D" w:rsidR="00585FFF" w:rsidRPr="00585FFF" w:rsidRDefault="00585FFF" w:rsidP="00585FFF">
      <w:pPr>
        <w:pStyle w:val="ListParagraph"/>
        <w:widowControl w:val="0"/>
        <w:numPr>
          <w:ilvl w:val="0"/>
          <w:numId w:val="12"/>
        </w:numPr>
        <w:spacing w:after="120" w:line="276" w:lineRule="auto"/>
        <w:jc w:val="both"/>
        <w:rPr>
          <w:rFonts w:ascii="Segoe UI" w:hAnsi="Segoe UI" w:cs="Segoe UI"/>
          <w:lang w:val="el-GR"/>
        </w:rPr>
      </w:pPr>
      <w:r w:rsidRPr="00585FFF">
        <w:rPr>
          <w:rFonts w:ascii="Segoe UI" w:hAnsi="Segoe UI" w:cs="Segoe UI"/>
          <w:lang w:val="el-GR"/>
        </w:rPr>
        <w:t xml:space="preserve">Κοινοπραξία ΓΕΚ ΤΕΡΝΑ Α.Ε. – GMR </w:t>
      </w:r>
      <w:proofErr w:type="spellStart"/>
      <w:r w:rsidRPr="00585FFF">
        <w:rPr>
          <w:rFonts w:ascii="Segoe UI" w:hAnsi="Segoe UI" w:cs="Segoe UI"/>
          <w:lang w:val="el-GR"/>
        </w:rPr>
        <w:t>Airports</w:t>
      </w:r>
      <w:proofErr w:type="spellEnd"/>
      <w:r w:rsidRPr="00585FFF">
        <w:rPr>
          <w:rFonts w:ascii="Segoe UI" w:hAnsi="Segoe UI" w:cs="Segoe UI"/>
          <w:lang w:val="el-GR"/>
        </w:rPr>
        <w:t xml:space="preserve"> Greece Μονοπρόσωπη Α.Ε.</w:t>
      </w:r>
    </w:p>
    <w:p w14:paraId="46BF3084" w14:textId="5FA8C138" w:rsidR="00585FFF" w:rsidRPr="00585FFF" w:rsidRDefault="00585FFF" w:rsidP="00585FFF">
      <w:pPr>
        <w:pStyle w:val="ListParagraph"/>
        <w:widowControl w:val="0"/>
        <w:numPr>
          <w:ilvl w:val="0"/>
          <w:numId w:val="12"/>
        </w:numPr>
        <w:spacing w:after="120" w:line="276" w:lineRule="auto"/>
        <w:jc w:val="both"/>
        <w:rPr>
          <w:rFonts w:ascii="Segoe UI" w:hAnsi="Segoe UI" w:cs="Segoe UI"/>
        </w:rPr>
      </w:pPr>
      <w:r w:rsidRPr="00585FFF">
        <w:rPr>
          <w:rFonts w:ascii="Segoe UI" w:hAnsi="Segoe UI" w:cs="Segoe UI"/>
          <w:lang w:val="el-GR"/>
        </w:rPr>
        <w:t>Κοινοπραξία</w:t>
      </w:r>
      <w:r w:rsidRPr="00585FFF">
        <w:rPr>
          <w:rFonts w:ascii="Segoe UI" w:hAnsi="Segoe UI" w:cs="Segoe UI"/>
        </w:rPr>
        <w:t xml:space="preserve"> FRAPORT AG – DELTA AIRPORT INVESTMENTS A.E.</w:t>
      </w:r>
    </w:p>
    <w:p w14:paraId="5AF5DAAE" w14:textId="1955E30E" w:rsidR="00A152CD" w:rsidRPr="000005DC" w:rsidRDefault="00A152CD" w:rsidP="00F05D8F">
      <w:pPr>
        <w:spacing w:line="276" w:lineRule="auto"/>
        <w:jc w:val="both"/>
        <w:rPr>
          <w:rFonts w:ascii="Segoe UI" w:hAnsi="Segoe UI" w:cs="Segoe UI"/>
          <w:lang w:val="el-GR"/>
        </w:rPr>
      </w:pPr>
      <w:r w:rsidRPr="000005DC">
        <w:rPr>
          <w:rFonts w:ascii="Segoe UI" w:hAnsi="Segoe UI" w:cs="Segoe UI"/>
          <w:lang w:val="el-GR"/>
        </w:rPr>
        <w:t xml:space="preserve">Μετά την αξιολόγηση των υποβληθέντων φακέλων εκδήλωσης ενδιαφέροντος, οι υποψήφιοι που πληρούν τα κριτήρια προεπιλογής θα κληθούν να συμμετάσχουν στη Β΄ φάση του διαγωνισμού </w:t>
      </w:r>
      <w:r w:rsidR="0056390C">
        <w:rPr>
          <w:rFonts w:ascii="Segoe UI" w:hAnsi="Segoe UI" w:cs="Segoe UI"/>
          <w:lang w:val="el-GR"/>
        </w:rPr>
        <w:t xml:space="preserve">που περιλαμβάνει την υποβολή οικονομικών προσφορών. </w:t>
      </w:r>
    </w:p>
    <w:p w14:paraId="69E00FC5" w14:textId="7BB74E58" w:rsidR="002F73CF" w:rsidRDefault="00D616B6" w:rsidP="00D616B6">
      <w:pPr>
        <w:widowControl w:val="0"/>
        <w:spacing w:after="0" w:line="276" w:lineRule="auto"/>
        <w:jc w:val="both"/>
        <w:rPr>
          <w:rFonts w:ascii="Segoe UI" w:hAnsi="Segoe UI" w:cs="Segoe UI"/>
          <w:sz w:val="20"/>
          <w:szCs w:val="20"/>
          <w:lang w:val="el-GR"/>
        </w:rPr>
      </w:pPr>
      <w:r w:rsidRPr="00D616B6">
        <w:rPr>
          <w:rFonts w:ascii="Segoe UI" w:hAnsi="Segoe UI" w:cs="Segoe UI"/>
          <w:lang w:val="el-GR"/>
        </w:rPr>
        <w:t>Βασικός στόχος του Εθνικού Αναπτυξιακού Ταμείου, πέραν της μεγιστοποίησης του οικονομικού ανταλλάγματος, είναι η διασφάλιση υψηλού επιπέδου υπηρεσιών λειτουργίας και συντήρησης, σύμφωνα με τις βέλτιστες διεθνείς πρακτικές στον τομέα των αερολιμένων, αξιοποιώντας την τεχνογνωσία και την εμπειρία των επενδυτών. Παράλληλα, ιδιαίτερη έμφαση δίδεται στην αναβάθμιση και ανάπτυξη των υποδομών των 22 περιφερειακών αεροδρομίων, προς όφελος των επιβατών, των χρηστών και των τοπικών κοινωνιών.</w:t>
      </w:r>
    </w:p>
    <w:p w14:paraId="50A2D1F6" w14:textId="77777777" w:rsidR="002F73CF" w:rsidRDefault="002F73CF" w:rsidP="00F05D8F">
      <w:pPr>
        <w:widowControl w:val="0"/>
        <w:spacing w:after="0" w:line="276" w:lineRule="auto"/>
        <w:jc w:val="both"/>
        <w:rPr>
          <w:rFonts w:ascii="Segoe UI" w:hAnsi="Segoe UI" w:cs="Segoe UI"/>
          <w:sz w:val="20"/>
          <w:szCs w:val="20"/>
          <w:lang w:val="el-GR"/>
        </w:rPr>
      </w:pPr>
    </w:p>
    <w:p w14:paraId="3E7B14A8" w14:textId="77777777" w:rsidR="00792587" w:rsidRPr="007A4C5F" w:rsidRDefault="00792587" w:rsidP="00792587">
      <w:pPr>
        <w:spacing w:line="276" w:lineRule="auto"/>
        <w:jc w:val="both"/>
        <w:rPr>
          <w:rFonts w:ascii="Segoe UI" w:hAnsi="Segoe UI" w:cs="Segoe UI"/>
          <w:lang w:val="el-GR"/>
        </w:rPr>
      </w:pPr>
      <w:r>
        <w:rPr>
          <w:rFonts w:ascii="Segoe UI" w:hAnsi="Segoe UI" w:cs="Segoe UI"/>
          <w:lang w:val="el-GR"/>
        </w:rPr>
        <w:t>Τ</w:t>
      </w:r>
      <w:r w:rsidRPr="001858A9">
        <w:rPr>
          <w:rFonts w:ascii="Segoe UI" w:hAnsi="Segoe UI" w:cs="Segoe UI"/>
          <w:lang w:val="el-GR"/>
        </w:rPr>
        <w:t xml:space="preserve">α 22 </w:t>
      </w:r>
      <w:r>
        <w:rPr>
          <w:rFonts w:ascii="Segoe UI" w:hAnsi="Segoe UI" w:cs="Segoe UI"/>
          <w:lang w:val="el-GR"/>
        </w:rPr>
        <w:t>π</w:t>
      </w:r>
      <w:r w:rsidRPr="001858A9">
        <w:rPr>
          <w:rFonts w:ascii="Segoe UI" w:hAnsi="Segoe UI" w:cs="Segoe UI"/>
          <w:lang w:val="el-GR"/>
        </w:rPr>
        <w:t xml:space="preserve">εριφερειακά </w:t>
      </w:r>
      <w:r>
        <w:rPr>
          <w:rFonts w:ascii="Segoe UI" w:hAnsi="Segoe UI" w:cs="Segoe UI"/>
          <w:lang w:val="el-GR"/>
        </w:rPr>
        <w:t>α</w:t>
      </w:r>
      <w:r w:rsidRPr="001858A9">
        <w:rPr>
          <w:rFonts w:ascii="Segoe UI" w:hAnsi="Segoe UI" w:cs="Segoe UI"/>
          <w:lang w:val="el-GR"/>
        </w:rPr>
        <w:t xml:space="preserve">εροδρόμια, </w:t>
      </w:r>
      <w:r>
        <w:rPr>
          <w:rFonts w:ascii="Segoe UI" w:hAnsi="Segoe UI" w:cs="Segoe UI"/>
          <w:lang w:val="el-GR"/>
        </w:rPr>
        <w:t>τα οποία αξιοποιούνται</w:t>
      </w:r>
      <w:r w:rsidRPr="001858A9">
        <w:rPr>
          <w:rFonts w:ascii="Segoe UI" w:hAnsi="Segoe UI" w:cs="Segoe UI"/>
          <w:lang w:val="el-GR"/>
        </w:rPr>
        <w:t xml:space="preserve"> μέσω ενός </w:t>
      </w:r>
      <w:r>
        <w:rPr>
          <w:rFonts w:ascii="Segoe UI" w:hAnsi="Segoe UI" w:cs="Segoe UI"/>
          <w:lang w:val="el-GR"/>
        </w:rPr>
        <w:t>κοινού διαγωνισμού</w:t>
      </w:r>
      <w:r w:rsidRPr="001858A9">
        <w:rPr>
          <w:rFonts w:ascii="Segoe UI" w:hAnsi="Segoe UI" w:cs="Segoe UI"/>
          <w:lang w:val="el-GR"/>
        </w:rPr>
        <w:t xml:space="preserve"> είναι τα εξής: Αλεξανδρούπολης, Αράξου, Αστυπάλαιας, Ικαρίας, Ιωαννίνων, Καλύμνου, Καρπάθου, Κάσου, Καστελόριζου, Καστοριάς, Κοζάνης, Κυθήρων, Λέρου, Λήμνου, Μήλου, Νάξου, Νέας Αγχιάλου, Πάρου, Σητείας, Σκύρου, Σύρου και Χίου.</w:t>
      </w:r>
    </w:p>
    <w:p w14:paraId="297E6629" w14:textId="77777777" w:rsidR="004F56AD" w:rsidRDefault="004F56AD" w:rsidP="00F05D8F">
      <w:pPr>
        <w:spacing w:line="276" w:lineRule="auto"/>
        <w:jc w:val="both"/>
        <w:rPr>
          <w:rFonts w:ascii="Segoe UI" w:hAnsi="Segoe UI" w:cs="Segoe UI"/>
          <w:b/>
          <w:i/>
          <w:sz w:val="18"/>
          <w:szCs w:val="18"/>
          <w:lang w:val="el-GR"/>
        </w:rPr>
      </w:pPr>
    </w:p>
    <w:p w14:paraId="1B68D4DA" w14:textId="55BC1467" w:rsidR="000660D1" w:rsidRPr="00B13768" w:rsidRDefault="000660D1" w:rsidP="00F05D8F">
      <w:pPr>
        <w:spacing w:line="276" w:lineRule="auto"/>
        <w:jc w:val="both"/>
        <w:rPr>
          <w:rFonts w:ascii="Segoe UI" w:hAnsi="Segoe UI" w:cs="Segoe UI"/>
          <w:b/>
          <w:i/>
          <w:sz w:val="18"/>
          <w:szCs w:val="18"/>
          <w:lang w:val="el-GR"/>
        </w:rPr>
      </w:pPr>
      <w:r w:rsidRPr="00B13768">
        <w:rPr>
          <w:rFonts w:ascii="Segoe UI" w:hAnsi="Segoe UI" w:cs="Segoe UI"/>
          <w:b/>
          <w:i/>
          <w:sz w:val="18"/>
          <w:szCs w:val="18"/>
          <w:lang w:val="el-GR"/>
        </w:rPr>
        <w:t>Για περισσότερες πληροφορίες παρακαλώ επικοινωνήστε:</w:t>
      </w:r>
    </w:p>
    <w:p w14:paraId="1FBA7C60" w14:textId="5922E81F" w:rsidR="000660D1" w:rsidRPr="003F4093" w:rsidRDefault="00D80830" w:rsidP="00F05D8F">
      <w:pPr>
        <w:spacing w:line="276" w:lineRule="auto"/>
        <w:jc w:val="both"/>
        <w:rPr>
          <w:rFonts w:ascii="Segoe UI" w:hAnsi="Segoe UI" w:cs="Segoe UI"/>
          <w:b/>
          <w:i/>
          <w:sz w:val="16"/>
          <w:szCs w:val="16"/>
          <w:lang w:val="el-GR"/>
        </w:rPr>
      </w:pPr>
      <w:r>
        <w:rPr>
          <w:rFonts w:ascii="Segoe UI" w:hAnsi="Segoe UI" w:cs="Segoe UI"/>
          <w:b/>
          <w:i/>
          <w:sz w:val="16"/>
          <w:szCs w:val="16"/>
          <w:lang w:val="en-GB"/>
        </w:rPr>
        <w:t>GROWTHFUND</w:t>
      </w:r>
      <w:r w:rsidR="000660D1" w:rsidRPr="00B13768">
        <w:rPr>
          <w:rFonts w:ascii="Segoe UI" w:hAnsi="Segoe UI" w:cs="Segoe UI"/>
          <w:b/>
          <w:i/>
          <w:sz w:val="16"/>
          <w:szCs w:val="16"/>
          <w:lang w:val="el-GR"/>
        </w:rPr>
        <w:t xml:space="preserve">, Ανθή </w:t>
      </w:r>
      <w:proofErr w:type="spellStart"/>
      <w:r w:rsidR="000660D1" w:rsidRPr="00B13768">
        <w:rPr>
          <w:rFonts w:ascii="Segoe UI" w:hAnsi="Segoe UI" w:cs="Segoe UI"/>
          <w:b/>
          <w:i/>
          <w:sz w:val="16"/>
          <w:szCs w:val="16"/>
          <w:lang w:val="el-GR"/>
        </w:rPr>
        <w:t>Τροκούδη</w:t>
      </w:r>
      <w:proofErr w:type="spellEnd"/>
      <w:r w:rsidR="000660D1" w:rsidRPr="00B13768">
        <w:rPr>
          <w:rFonts w:ascii="Segoe UI" w:hAnsi="Segoe UI" w:cs="Segoe UI"/>
          <w:b/>
          <w:i/>
          <w:sz w:val="16"/>
          <w:szCs w:val="16"/>
          <w:lang w:val="el-GR"/>
        </w:rPr>
        <w:t>, Διευθύντρια Επικοινωνίας &amp; Βιωσιμότητας, +30 6932</w:t>
      </w:r>
      <w:r w:rsidR="00B13768" w:rsidRPr="00B13768">
        <w:rPr>
          <w:rFonts w:ascii="Segoe UI" w:hAnsi="Segoe UI" w:cs="Segoe UI"/>
          <w:b/>
          <w:i/>
          <w:sz w:val="16"/>
          <w:szCs w:val="16"/>
          <w:lang w:val="el-GR"/>
        </w:rPr>
        <w:t xml:space="preserve"> </w:t>
      </w:r>
      <w:r w:rsidR="000660D1" w:rsidRPr="00B13768">
        <w:rPr>
          <w:rFonts w:ascii="Segoe UI" w:hAnsi="Segoe UI" w:cs="Segoe UI"/>
          <w:b/>
          <w:i/>
          <w:sz w:val="16"/>
          <w:szCs w:val="16"/>
          <w:lang w:val="el-GR"/>
        </w:rPr>
        <w:t xml:space="preserve">100053, </w:t>
      </w:r>
      <w:hyperlink r:id="rId10" w:history="1">
        <w:r w:rsidR="003F4093" w:rsidRPr="00E11E45">
          <w:rPr>
            <w:rStyle w:val="Hyperlink"/>
            <w:rFonts w:ascii="Segoe UI" w:hAnsi="Segoe UI" w:cs="Segoe UI"/>
            <w:b/>
            <w:i/>
            <w:sz w:val="16"/>
            <w:szCs w:val="16"/>
          </w:rPr>
          <w:t>A</w:t>
        </w:r>
        <w:r w:rsidR="003F4093" w:rsidRPr="00E11E45">
          <w:rPr>
            <w:rStyle w:val="Hyperlink"/>
            <w:rFonts w:ascii="Segoe UI" w:hAnsi="Segoe UI" w:cs="Segoe UI"/>
            <w:b/>
            <w:i/>
            <w:sz w:val="16"/>
            <w:szCs w:val="16"/>
            <w:lang w:val="el-GR"/>
          </w:rPr>
          <w:t>.</w:t>
        </w:r>
        <w:r w:rsidR="003F4093" w:rsidRPr="00E11E45">
          <w:rPr>
            <w:rStyle w:val="Hyperlink"/>
            <w:rFonts w:ascii="Segoe UI" w:hAnsi="Segoe UI" w:cs="Segoe UI"/>
            <w:b/>
            <w:i/>
            <w:sz w:val="16"/>
            <w:szCs w:val="16"/>
          </w:rPr>
          <w:t>Trokoudi</w:t>
        </w:r>
        <w:r w:rsidR="003F4093" w:rsidRPr="00E11E45">
          <w:rPr>
            <w:rStyle w:val="Hyperlink"/>
            <w:rFonts w:ascii="Segoe UI" w:hAnsi="Segoe UI" w:cs="Segoe UI"/>
            <w:b/>
            <w:i/>
            <w:sz w:val="16"/>
            <w:szCs w:val="16"/>
            <w:lang w:val="el-GR"/>
          </w:rPr>
          <w:t>@</w:t>
        </w:r>
        <w:proofErr w:type="spellStart"/>
        <w:r w:rsidR="003F4093" w:rsidRPr="00E11E45">
          <w:rPr>
            <w:rStyle w:val="Hyperlink"/>
            <w:rFonts w:ascii="Segoe UI" w:hAnsi="Segoe UI" w:cs="Segoe UI"/>
            <w:b/>
            <w:i/>
            <w:sz w:val="16"/>
            <w:szCs w:val="16"/>
          </w:rPr>
          <w:t>growthfund</w:t>
        </w:r>
        <w:proofErr w:type="spellEnd"/>
        <w:r w:rsidR="003F4093" w:rsidRPr="00E11E45">
          <w:rPr>
            <w:rStyle w:val="Hyperlink"/>
            <w:rFonts w:ascii="Segoe UI" w:hAnsi="Segoe UI" w:cs="Segoe UI"/>
            <w:b/>
            <w:i/>
            <w:sz w:val="16"/>
            <w:szCs w:val="16"/>
            <w:lang w:val="el-GR"/>
          </w:rPr>
          <w:t>.</w:t>
        </w:r>
        <w:r w:rsidR="003F4093" w:rsidRPr="00E11E45">
          <w:rPr>
            <w:rStyle w:val="Hyperlink"/>
            <w:rFonts w:ascii="Segoe UI" w:hAnsi="Segoe UI" w:cs="Segoe UI"/>
            <w:b/>
            <w:i/>
            <w:sz w:val="16"/>
            <w:szCs w:val="16"/>
          </w:rPr>
          <w:t>gr</w:t>
        </w:r>
      </w:hyperlink>
      <w:r w:rsidR="003F4093">
        <w:rPr>
          <w:rFonts w:ascii="Segoe UI" w:hAnsi="Segoe UI" w:cs="Segoe UI"/>
          <w:b/>
          <w:i/>
          <w:sz w:val="16"/>
          <w:szCs w:val="16"/>
          <w:lang w:val="el-GR"/>
        </w:rPr>
        <w:t xml:space="preserve"> </w:t>
      </w:r>
    </w:p>
    <w:p w14:paraId="72D6D133" w14:textId="006587C2" w:rsidR="000660D1" w:rsidRPr="003F4093" w:rsidRDefault="003F4093" w:rsidP="00F05D8F">
      <w:pPr>
        <w:widowControl w:val="0"/>
        <w:spacing w:after="0" w:line="276" w:lineRule="auto"/>
        <w:jc w:val="both"/>
        <w:rPr>
          <w:rFonts w:ascii="Segoe UI" w:hAnsi="Segoe UI" w:cs="Segoe UI"/>
          <w:sz w:val="20"/>
          <w:szCs w:val="20"/>
        </w:rPr>
      </w:pPr>
      <w:r w:rsidRPr="003F4093">
        <w:rPr>
          <w:rFonts w:ascii="Segoe UI" w:hAnsi="Segoe UI" w:cs="Segoe UI"/>
          <w:b/>
          <w:bCs/>
          <w:i/>
          <w:sz w:val="16"/>
          <w:szCs w:val="16"/>
          <w:lang w:val="en-GB"/>
        </w:rPr>
        <w:t xml:space="preserve">SOCIALDOO, </w:t>
      </w:r>
      <w:proofErr w:type="spellStart"/>
      <w:r w:rsidRPr="003F4093">
        <w:rPr>
          <w:rFonts w:ascii="Segoe UI" w:hAnsi="Segoe UI" w:cs="Segoe UI"/>
          <w:b/>
          <w:bCs/>
          <w:i/>
          <w:sz w:val="16"/>
          <w:szCs w:val="16"/>
          <w:lang w:val="en-GB"/>
        </w:rPr>
        <w:t>Κωνστ</w:t>
      </w:r>
      <w:proofErr w:type="spellEnd"/>
      <w:r w:rsidRPr="003F4093">
        <w:rPr>
          <w:rFonts w:ascii="Segoe UI" w:hAnsi="Segoe UI" w:cs="Segoe UI"/>
          <w:b/>
          <w:bCs/>
          <w:i/>
          <w:sz w:val="16"/>
          <w:szCs w:val="16"/>
          <w:lang w:val="en-GB"/>
        </w:rPr>
        <w:t xml:space="preserve">αντίνα </w:t>
      </w:r>
      <w:proofErr w:type="spellStart"/>
      <w:r w:rsidRPr="003F4093">
        <w:rPr>
          <w:rFonts w:ascii="Segoe UI" w:hAnsi="Segoe UI" w:cs="Segoe UI"/>
          <w:b/>
          <w:bCs/>
          <w:i/>
          <w:sz w:val="16"/>
          <w:szCs w:val="16"/>
          <w:lang w:val="en-GB"/>
        </w:rPr>
        <w:t>Ηλιο</w:t>
      </w:r>
      <w:proofErr w:type="spellEnd"/>
      <w:r w:rsidRPr="003F4093">
        <w:rPr>
          <w:rFonts w:ascii="Segoe UI" w:hAnsi="Segoe UI" w:cs="Segoe UI"/>
          <w:b/>
          <w:bCs/>
          <w:i/>
          <w:sz w:val="16"/>
          <w:szCs w:val="16"/>
          <w:lang w:val="en-GB"/>
        </w:rPr>
        <w:t xml:space="preserve">πούλου, Director of Corporate Relations, +30 6974 894411, </w:t>
      </w:r>
      <w:hyperlink r:id="rId11" w:history="1">
        <w:r w:rsidRPr="00E11E45">
          <w:rPr>
            <w:rStyle w:val="Hyperlink"/>
            <w:rFonts w:ascii="Segoe UI" w:hAnsi="Segoe UI" w:cs="Segoe UI"/>
            <w:b/>
            <w:bCs/>
            <w:i/>
            <w:sz w:val="16"/>
            <w:szCs w:val="16"/>
            <w:lang w:val="en-GB"/>
          </w:rPr>
          <w:t>kiliopoulou@socialdoo.gr</w:t>
        </w:r>
      </w:hyperlink>
      <w:r w:rsidRPr="003F4093">
        <w:rPr>
          <w:rFonts w:ascii="Segoe UI" w:hAnsi="Segoe UI" w:cs="Segoe UI"/>
          <w:b/>
          <w:bCs/>
          <w:i/>
          <w:sz w:val="16"/>
          <w:szCs w:val="16"/>
        </w:rPr>
        <w:t xml:space="preserve"> </w:t>
      </w:r>
      <w:r w:rsidRPr="003F4093">
        <w:rPr>
          <w:rFonts w:ascii="Segoe UI" w:hAnsi="Segoe UI" w:cs="Segoe UI"/>
          <w:b/>
          <w:bCs/>
          <w:i/>
          <w:sz w:val="16"/>
          <w:szCs w:val="16"/>
          <w:lang w:val="en-GB"/>
        </w:rPr>
        <w:t xml:space="preserve">   </w:t>
      </w:r>
      <w:r w:rsidRPr="003F4093">
        <w:rPr>
          <w:rFonts w:ascii="Segoe UI" w:hAnsi="Segoe UI" w:cs="Segoe UI"/>
          <w:b/>
          <w:bCs/>
          <w:i/>
          <w:sz w:val="16"/>
          <w:szCs w:val="16"/>
        </w:rPr>
        <w:t xml:space="preserve"> </w:t>
      </w:r>
    </w:p>
    <w:sectPr w:rsidR="000660D1" w:rsidRPr="003F409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5D74B" w14:textId="77777777" w:rsidR="000A3E2D" w:rsidRDefault="000A3E2D" w:rsidP="00900A11">
      <w:pPr>
        <w:spacing w:after="0" w:line="240" w:lineRule="auto"/>
      </w:pPr>
      <w:r>
        <w:separator/>
      </w:r>
    </w:p>
  </w:endnote>
  <w:endnote w:type="continuationSeparator" w:id="0">
    <w:p w14:paraId="202846D7" w14:textId="77777777" w:rsidR="000A3E2D" w:rsidRDefault="000A3E2D" w:rsidP="0090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16DF" w14:textId="77777777" w:rsidR="000A3E2D" w:rsidRDefault="000A3E2D" w:rsidP="00900A11">
      <w:pPr>
        <w:spacing w:after="0" w:line="240" w:lineRule="auto"/>
      </w:pPr>
      <w:r>
        <w:separator/>
      </w:r>
    </w:p>
  </w:footnote>
  <w:footnote w:type="continuationSeparator" w:id="0">
    <w:p w14:paraId="1AF55FF0" w14:textId="77777777" w:rsidR="000A3E2D" w:rsidRDefault="000A3E2D" w:rsidP="00900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1A01" w14:textId="2DEB8D47" w:rsidR="00900A11" w:rsidRDefault="0084761B" w:rsidP="00230016">
    <w:pPr>
      <w:pStyle w:val="Header"/>
      <w:jc w:val="center"/>
      <w:rPr>
        <w:lang w:val="el-GR"/>
      </w:rPr>
    </w:pPr>
    <w:r>
      <w:rPr>
        <w:noProof/>
      </w:rPr>
      <w:drawing>
        <wp:inline distT="0" distB="0" distL="0" distR="0" wp14:anchorId="47FD4078" wp14:editId="153233F0">
          <wp:extent cx="4458373" cy="527050"/>
          <wp:effectExtent l="0" t="0" r="0" b="6350"/>
          <wp:docPr id="282959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1428" cy="527411"/>
                  </a:xfrm>
                  <a:prstGeom prst="rect">
                    <a:avLst/>
                  </a:prstGeom>
                  <a:noFill/>
                </pic:spPr>
              </pic:pic>
            </a:graphicData>
          </a:graphic>
        </wp:inline>
      </w:drawing>
    </w:r>
  </w:p>
  <w:p w14:paraId="79B60F2C" w14:textId="77777777" w:rsidR="0084761B" w:rsidRDefault="0084761B" w:rsidP="00230016">
    <w:pPr>
      <w:pStyle w:val="Header"/>
      <w:jc w:val="center"/>
      <w:rPr>
        <w:lang w:val="el-GR"/>
      </w:rPr>
    </w:pPr>
  </w:p>
  <w:p w14:paraId="0C356F59" w14:textId="77777777" w:rsidR="0084761B" w:rsidRPr="0084761B" w:rsidRDefault="0084761B" w:rsidP="00230016">
    <w:pPr>
      <w:pStyle w:val="Header"/>
      <w:jc w:val="cent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C0C"/>
    <w:multiLevelType w:val="hybridMultilevel"/>
    <w:tmpl w:val="407AEA72"/>
    <w:lvl w:ilvl="0" w:tplc="1DD26580">
      <w:numFmt w:val="bullet"/>
      <w:lvlText w:val="-"/>
      <w:lvlJc w:val="left"/>
      <w:pPr>
        <w:ind w:left="720" w:hanging="360"/>
      </w:pPr>
      <w:rPr>
        <w:rFonts w:ascii="Aptos" w:eastAsia="Aptos" w:hAnsi="Aptos" w:cs="Apto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D5528E"/>
    <w:multiLevelType w:val="hybridMultilevel"/>
    <w:tmpl w:val="C87CD49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32958AE"/>
    <w:multiLevelType w:val="hybridMultilevel"/>
    <w:tmpl w:val="6CFA13E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AD0979"/>
    <w:multiLevelType w:val="hybridMultilevel"/>
    <w:tmpl w:val="4208B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E63ABB"/>
    <w:multiLevelType w:val="multilevel"/>
    <w:tmpl w:val="B55C1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4D4C27"/>
    <w:multiLevelType w:val="hybridMultilevel"/>
    <w:tmpl w:val="D27EA9D4"/>
    <w:lvl w:ilvl="0" w:tplc="0409000F">
      <w:start w:val="1"/>
      <w:numFmt w:val="decimal"/>
      <w:lvlText w:val="%1."/>
      <w:lvlJc w:val="left"/>
      <w:pPr>
        <w:ind w:left="810" w:hanging="360"/>
      </w:pPr>
      <w:rPr>
        <w:rFonts w:hint="default"/>
      </w:rPr>
    </w:lvl>
    <w:lvl w:ilvl="1" w:tplc="FFFFFFFF">
      <w:start w:val="1"/>
      <w:numFmt w:val="bullet"/>
      <w:lvlText w:val="o"/>
      <w:lvlJc w:val="left"/>
      <w:pPr>
        <w:ind w:left="1530" w:hanging="360"/>
      </w:pPr>
      <w:rPr>
        <w:rFonts w:ascii="Courier New" w:hAnsi="Courier New" w:cs="Courier New" w:hint="default"/>
      </w:rPr>
    </w:lvl>
    <w:lvl w:ilvl="2" w:tplc="FFFFFFFF">
      <w:start w:val="1"/>
      <w:numFmt w:val="bullet"/>
      <w:lvlText w:val=""/>
      <w:lvlJc w:val="left"/>
      <w:pPr>
        <w:ind w:left="2250" w:hanging="360"/>
      </w:pPr>
      <w:rPr>
        <w:rFonts w:ascii="Wingdings" w:hAnsi="Wingdings" w:hint="default"/>
      </w:rPr>
    </w:lvl>
    <w:lvl w:ilvl="3" w:tplc="FFFFFFFF">
      <w:start w:val="1"/>
      <w:numFmt w:val="bullet"/>
      <w:lvlText w:val=""/>
      <w:lvlJc w:val="left"/>
      <w:pPr>
        <w:ind w:left="2970" w:hanging="360"/>
      </w:pPr>
      <w:rPr>
        <w:rFonts w:ascii="Symbol" w:hAnsi="Symbol" w:hint="default"/>
      </w:rPr>
    </w:lvl>
    <w:lvl w:ilvl="4" w:tplc="FFFFFFFF">
      <w:start w:val="1"/>
      <w:numFmt w:val="bullet"/>
      <w:lvlText w:val="o"/>
      <w:lvlJc w:val="left"/>
      <w:pPr>
        <w:ind w:left="3690" w:hanging="360"/>
      </w:pPr>
      <w:rPr>
        <w:rFonts w:ascii="Courier New" w:hAnsi="Courier New" w:cs="Courier New" w:hint="default"/>
      </w:rPr>
    </w:lvl>
    <w:lvl w:ilvl="5" w:tplc="FFFFFFFF">
      <w:start w:val="1"/>
      <w:numFmt w:val="bullet"/>
      <w:lvlText w:val=""/>
      <w:lvlJc w:val="left"/>
      <w:pPr>
        <w:ind w:left="4410" w:hanging="360"/>
      </w:pPr>
      <w:rPr>
        <w:rFonts w:ascii="Wingdings" w:hAnsi="Wingdings" w:hint="default"/>
      </w:rPr>
    </w:lvl>
    <w:lvl w:ilvl="6" w:tplc="FFFFFFFF">
      <w:start w:val="1"/>
      <w:numFmt w:val="bullet"/>
      <w:lvlText w:val=""/>
      <w:lvlJc w:val="left"/>
      <w:pPr>
        <w:ind w:left="5130" w:hanging="360"/>
      </w:pPr>
      <w:rPr>
        <w:rFonts w:ascii="Symbol" w:hAnsi="Symbol" w:hint="default"/>
      </w:rPr>
    </w:lvl>
    <w:lvl w:ilvl="7" w:tplc="FFFFFFFF">
      <w:start w:val="1"/>
      <w:numFmt w:val="bullet"/>
      <w:lvlText w:val="o"/>
      <w:lvlJc w:val="left"/>
      <w:pPr>
        <w:ind w:left="5850" w:hanging="360"/>
      </w:pPr>
      <w:rPr>
        <w:rFonts w:ascii="Courier New" w:hAnsi="Courier New" w:cs="Courier New" w:hint="default"/>
      </w:rPr>
    </w:lvl>
    <w:lvl w:ilvl="8" w:tplc="FFFFFFFF">
      <w:start w:val="1"/>
      <w:numFmt w:val="bullet"/>
      <w:lvlText w:val=""/>
      <w:lvlJc w:val="left"/>
      <w:pPr>
        <w:ind w:left="6570" w:hanging="360"/>
      </w:pPr>
      <w:rPr>
        <w:rFonts w:ascii="Wingdings" w:hAnsi="Wingdings" w:hint="default"/>
      </w:rPr>
    </w:lvl>
  </w:abstractNum>
  <w:abstractNum w:abstractNumId="6" w15:restartNumberingAfterBreak="0">
    <w:nsid w:val="470B4299"/>
    <w:multiLevelType w:val="hybridMultilevel"/>
    <w:tmpl w:val="55564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C71DDE"/>
    <w:multiLevelType w:val="hybridMultilevel"/>
    <w:tmpl w:val="C0564D44"/>
    <w:lvl w:ilvl="0" w:tplc="6D48CCD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F3DC7"/>
    <w:multiLevelType w:val="hybridMultilevel"/>
    <w:tmpl w:val="FE5CA1A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272578"/>
    <w:multiLevelType w:val="hybridMultilevel"/>
    <w:tmpl w:val="538A6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3A32B5"/>
    <w:multiLevelType w:val="hybridMultilevel"/>
    <w:tmpl w:val="1D408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326206"/>
    <w:multiLevelType w:val="hybridMultilevel"/>
    <w:tmpl w:val="D0A02F22"/>
    <w:lvl w:ilvl="0" w:tplc="0409000D">
      <w:start w:val="1"/>
      <w:numFmt w:val="bullet"/>
      <w:lvlText w:val=""/>
      <w:lvlJc w:val="left"/>
      <w:pPr>
        <w:ind w:left="1434" w:hanging="360"/>
      </w:pPr>
      <w:rPr>
        <w:rFonts w:ascii="Wingdings" w:hAnsi="Wingdings"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num w:numId="1" w16cid:durableId="1747804683">
    <w:abstractNumId w:val="6"/>
  </w:num>
  <w:num w:numId="2" w16cid:durableId="772633776">
    <w:abstractNumId w:val="10"/>
  </w:num>
  <w:num w:numId="3" w16cid:durableId="1183088403">
    <w:abstractNumId w:val="9"/>
  </w:num>
  <w:num w:numId="4" w16cid:durableId="382489769">
    <w:abstractNumId w:val="4"/>
  </w:num>
  <w:num w:numId="5" w16cid:durableId="1679575858">
    <w:abstractNumId w:val="1"/>
  </w:num>
  <w:num w:numId="6" w16cid:durableId="344140121">
    <w:abstractNumId w:val="11"/>
  </w:num>
  <w:num w:numId="7" w16cid:durableId="1792086671">
    <w:abstractNumId w:val="3"/>
  </w:num>
  <w:num w:numId="8" w16cid:durableId="1019549716">
    <w:abstractNumId w:val="8"/>
  </w:num>
  <w:num w:numId="9" w16cid:durableId="555897392">
    <w:abstractNumId w:val="0"/>
  </w:num>
  <w:num w:numId="10" w16cid:durableId="1244026461">
    <w:abstractNumId w:val="5"/>
  </w:num>
  <w:num w:numId="11" w16cid:durableId="2012444063">
    <w:abstractNumId w:val="7"/>
  </w:num>
  <w:num w:numId="12" w16cid:durableId="1670668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B3F"/>
    <w:rsid w:val="000005DC"/>
    <w:rsid w:val="000035F4"/>
    <w:rsid w:val="00011A65"/>
    <w:rsid w:val="00013958"/>
    <w:rsid w:val="0004553C"/>
    <w:rsid w:val="00046398"/>
    <w:rsid w:val="0005396A"/>
    <w:rsid w:val="000569CD"/>
    <w:rsid w:val="000660D1"/>
    <w:rsid w:val="000707A9"/>
    <w:rsid w:val="00071D4C"/>
    <w:rsid w:val="000744D4"/>
    <w:rsid w:val="00076E7E"/>
    <w:rsid w:val="000810DC"/>
    <w:rsid w:val="00086DC5"/>
    <w:rsid w:val="00091FD6"/>
    <w:rsid w:val="00093AF5"/>
    <w:rsid w:val="000A3E2D"/>
    <w:rsid w:val="000B3D6A"/>
    <w:rsid w:val="000B60E1"/>
    <w:rsid w:val="000B7004"/>
    <w:rsid w:val="000E2165"/>
    <w:rsid w:val="000E2BBE"/>
    <w:rsid w:val="000E3D01"/>
    <w:rsid w:val="000F2364"/>
    <w:rsid w:val="000F3300"/>
    <w:rsid w:val="000F494C"/>
    <w:rsid w:val="000F519C"/>
    <w:rsid w:val="0011089E"/>
    <w:rsid w:val="00114342"/>
    <w:rsid w:val="001164C3"/>
    <w:rsid w:val="00117D4D"/>
    <w:rsid w:val="001201A4"/>
    <w:rsid w:val="001324D4"/>
    <w:rsid w:val="00140930"/>
    <w:rsid w:val="00143409"/>
    <w:rsid w:val="00145B97"/>
    <w:rsid w:val="0015321F"/>
    <w:rsid w:val="00154F10"/>
    <w:rsid w:val="00180575"/>
    <w:rsid w:val="001858A9"/>
    <w:rsid w:val="00197715"/>
    <w:rsid w:val="001B304C"/>
    <w:rsid w:val="001C0FDF"/>
    <w:rsid w:val="001C27DB"/>
    <w:rsid w:val="001C3449"/>
    <w:rsid w:val="001E47C4"/>
    <w:rsid w:val="001E6A44"/>
    <w:rsid w:val="001F1791"/>
    <w:rsid w:val="001F7DBF"/>
    <w:rsid w:val="00201E8A"/>
    <w:rsid w:val="002046DB"/>
    <w:rsid w:val="0020558D"/>
    <w:rsid w:val="00213394"/>
    <w:rsid w:val="002205F8"/>
    <w:rsid w:val="00224BD0"/>
    <w:rsid w:val="00230016"/>
    <w:rsid w:val="00251AA8"/>
    <w:rsid w:val="00261C37"/>
    <w:rsid w:val="0026544E"/>
    <w:rsid w:val="002665EA"/>
    <w:rsid w:val="002668CF"/>
    <w:rsid w:val="00273753"/>
    <w:rsid w:val="00275DDA"/>
    <w:rsid w:val="002772A7"/>
    <w:rsid w:val="002807C7"/>
    <w:rsid w:val="00283BA5"/>
    <w:rsid w:val="0028714D"/>
    <w:rsid w:val="002A0AE5"/>
    <w:rsid w:val="002A2BDF"/>
    <w:rsid w:val="002B5473"/>
    <w:rsid w:val="002C00BD"/>
    <w:rsid w:val="002D293D"/>
    <w:rsid w:val="002D3F2C"/>
    <w:rsid w:val="002E23A8"/>
    <w:rsid w:val="002E7E4E"/>
    <w:rsid w:val="002F73CF"/>
    <w:rsid w:val="003061A3"/>
    <w:rsid w:val="00306849"/>
    <w:rsid w:val="0031126D"/>
    <w:rsid w:val="003121E4"/>
    <w:rsid w:val="003143AF"/>
    <w:rsid w:val="00320D52"/>
    <w:rsid w:val="00322CB7"/>
    <w:rsid w:val="00325395"/>
    <w:rsid w:val="00336A88"/>
    <w:rsid w:val="00341617"/>
    <w:rsid w:val="003455E0"/>
    <w:rsid w:val="00356D75"/>
    <w:rsid w:val="00361AD6"/>
    <w:rsid w:val="00372788"/>
    <w:rsid w:val="003771AD"/>
    <w:rsid w:val="00393237"/>
    <w:rsid w:val="00395ED9"/>
    <w:rsid w:val="003A15CE"/>
    <w:rsid w:val="003B2237"/>
    <w:rsid w:val="003C06A9"/>
    <w:rsid w:val="003C6425"/>
    <w:rsid w:val="003C7346"/>
    <w:rsid w:val="003D3BDA"/>
    <w:rsid w:val="003D6160"/>
    <w:rsid w:val="003D71F3"/>
    <w:rsid w:val="003F1EF4"/>
    <w:rsid w:val="003F4093"/>
    <w:rsid w:val="00404F9E"/>
    <w:rsid w:val="00407DBD"/>
    <w:rsid w:val="00411895"/>
    <w:rsid w:val="00412506"/>
    <w:rsid w:val="00414774"/>
    <w:rsid w:val="004353FA"/>
    <w:rsid w:val="004362C8"/>
    <w:rsid w:val="00446934"/>
    <w:rsid w:val="00453BD1"/>
    <w:rsid w:val="004572C7"/>
    <w:rsid w:val="00474A38"/>
    <w:rsid w:val="0047794B"/>
    <w:rsid w:val="00477D57"/>
    <w:rsid w:val="0049468E"/>
    <w:rsid w:val="004B54A2"/>
    <w:rsid w:val="004B7804"/>
    <w:rsid w:val="004D2470"/>
    <w:rsid w:val="004E2494"/>
    <w:rsid w:val="004F56AD"/>
    <w:rsid w:val="004F5C2D"/>
    <w:rsid w:val="004F7A19"/>
    <w:rsid w:val="00500DB1"/>
    <w:rsid w:val="00506A47"/>
    <w:rsid w:val="00514538"/>
    <w:rsid w:val="00514AE4"/>
    <w:rsid w:val="00521F10"/>
    <w:rsid w:val="00535FA9"/>
    <w:rsid w:val="005412CB"/>
    <w:rsid w:val="00544B81"/>
    <w:rsid w:val="00545AFE"/>
    <w:rsid w:val="00545E49"/>
    <w:rsid w:val="0055733E"/>
    <w:rsid w:val="0056051F"/>
    <w:rsid w:val="0056390C"/>
    <w:rsid w:val="00564660"/>
    <w:rsid w:val="00567B49"/>
    <w:rsid w:val="005757C6"/>
    <w:rsid w:val="0058283A"/>
    <w:rsid w:val="00582DAC"/>
    <w:rsid w:val="00583E4D"/>
    <w:rsid w:val="00585FFF"/>
    <w:rsid w:val="00595552"/>
    <w:rsid w:val="00597A4B"/>
    <w:rsid w:val="005A0ADE"/>
    <w:rsid w:val="005A4371"/>
    <w:rsid w:val="005A7103"/>
    <w:rsid w:val="005C2A01"/>
    <w:rsid w:val="005C388B"/>
    <w:rsid w:val="005D3366"/>
    <w:rsid w:val="005F45E2"/>
    <w:rsid w:val="005F6ACC"/>
    <w:rsid w:val="00611AC7"/>
    <w:rsid w:val="00614F25"/>
    <w:rsid w:val="0061634A"/>
    <w:rsid w:val="00630363"/>
    <w:rsid w:val="0063452B"/>
    <w:rsid w:val="00634BCE"/>
    <w:rsid w:val="006352FB"/>
    <w:rsid w:val="0064562C"/>
    <w:rsid w:val="00654ECD"/>
    <w:rsid w:val="0065723C"/>
    <w:rsid w:val="00666D26"/>
    <w:rsid w:val="00670003"/>
    <w:rsid w:val="00674FB5"/>
    <w:rsid w:val="0067537E"/>
    <w:rsid w:val="00680470"/>
    <w:rsid w:val="006907B4"/>
    <w:rsid w:val="00690DDD"/>
    <w:rsid w:val="00694289"/>
    <w:rsid w:val="00695C53"/>
    <w:rsid w:val="00696F34"/>
    <w:rsid w:val="00697354"/>
    <w:rsid w:val="006B07A3"/>
    <w:rsid w:val="006B32BF"/>
    <w:rsid w:val="006B50A9"/>
    <w:rsid w:val="006B7D48"/>
    <w:rsid w:val="006D19E1"/>
    <w:rsid w:val="006F6A51"/>
    <w:rsid w:val="007064AC"/>
    <w:rsid w:val="00712455"/>
    <w:rsid w:val="00723899"/>
    <w:rsid w:val="00732512"/>
    <w:rsid w:val="007339D0"/>
    <w:rsid w:val="007765B0"/>
    <w:rsid w:val="00792587"/>
    <w:rsid w:val="00795382"/>
    <w:rsid w:val="00795BBE"/>
    <w:rsid w:val="007964FF"/>
    <w:rsid w:val="007A4C5F"/>
    <w:rsid w:val="007B61F5"/>
    <w:rsid w:val="007D2866"/>
    <w:rsid w:val="007E3DA0"/>
    <w:rsid w:val="0080168C"/>
    <w:rsid w:val="008078DE"/>
    <w:rsid w:val="00814C50"/>
    <w:rsid w:val="0084321C"/>
    <w:rsid w:val="008432E7"/>
    <w:rsid w:val="0084761B"/>
    <w:rsid w:val="008647B2"/>
    <w:rsid w:val="00884273"/>
    <w:rsid w:val="00884A32"/>
    <w:rsid w:val="00894550"/>
    <w:rsid w:val="008A469B"/>
    <w:rsid w:val="008A58F3"/>
    <w:rsid w:val="008B7B22"/>
    <w:rsid w:val="008C29B6"/>
    <w:rsid w:val="008E3F58"/>
    <w:rsid w:val="008E5718"/>
    <w:rsid w:val="008E77EE"/>
    <w:rsid w:val="00900A11"/>
    <w:rsid w:val="009175FE"/>
    <w:rsid w:val="00932FF4"/>
    <w:rsid w:val="00933A37"/>
    <w:rsid w:val="009479AF"/>
    <w:rsid w:val="009538B8"/>
    <w:rsid w:val="009809E6"/>
    <w:rsid w:val="00984719"/>
    <w:rsid w:val="00992E83"/>
    <w:rsid w:val="00995CEC"/>
    <w:rsid w:val="009C20DF"/>
    <w:rsid w:val="009E006F"/>
    <w:rsid w:val="009E68EA"/>
    <w:rsid w:val="009E7884"/>
    <w:rsid w:val="009E7F59"/>
    <w:rsid w:val="00A030F3"/>
    <w:rsid w:val="00A037AB"/>
    <w:rsid w:val="00A11154"/>
    <w:rsid w:val="00A1350E"/>
    <w:rsid w:val="00A152CD"/>
    <w:rsid w:val="00A1746F"/>
    <w:rsid w:val="00A210B3"/>
    <w:rsid w:val="00A2260C"/>
    <w:rsid w:val="00A42D70"/>
    <w:rsid w:val="00A51118"/>
    <w:rsid w:val="00A62211"/>
    <w:rsid w:val="00A64F71"/>
    <w:rsid w:val="00A719A6"/>
    <w:rsid w:val="00A72E8F"/>
    <w:rsid w:val="00A76904"/>
    <w:rsid w:val="00A84C33"/>
    <w:rsid w:val="00A90722"/>
    <w:rsid w:val="00A90A04"/>
    <w:rsid w:val="00AB2866"/>
    <w:rsid w:val="00AB71D0"/>
    <w:rsid w:val="00AC2B3F"/>
    <w:rsid w:val="00AD7A1B"/>
    <w:rsid w:val="00AE6467"/>
    <w:rsid w:val="00AF18A3"/>
    <w:rsid w:val="00B03F0F"/>
    <w:rsid w:val="00B053C4"/>
    <w:rsid w:val="00B06A06"/>
    <w:rsid w:val="00B102CC"/>
    <w:rsid w:val="00B11FB6"/>
    <w:rsid w:val="00B13246"/>
    <w:rsid w:val="00B13768"/>
    <w:rsid w:val="00B33BA2"/>
    <w:rsid w:val="00B400FB"/>
    <w:rsid w:val="00B544D1"/>
    <w:rsid w:val="00B64489"/>
    <w:rsid w:val="00B677E4"/>
    <w:rsid w:val="00B735D5"/>
    <w:rsid w:val="00B82594"/>
    <w:rsid w:val="00B94B94"/>
    <w:rsid w:val="00B95A05"/>
    <w:rsid w:val="00B9707C"/>
    <w:rsid w:val="00BA311E"/>
    <w:rsid w:val="00BA5832"/>
    <w:rsid w:val="00BB71A5"/>
    <w:rsid w:val="00BD0DAA"/>
    <w:rsid w:val="00BD3D29"/>
    <w:rsid w:val="00BE2E7F"/>
    <w:rsid w:val="00BE3613"/>
    <w:rsid w:val="00BF3856"/>
    <w:rsid w:val="00BF7A89"/>
    <w:rsid w:val="00C11A96"/>
    <w:rsid w:val="00C2028C"/>
    <w:rsid w:val="00C31E8A"/>
    <w:rsid w:val="00C31EE9"/>
    <w:rsid w:val="00C359E0"/>
    <w:rsid w:val="00C37F8F"/>
    <w:rsid w:val="00C5225A"/>
    <w:rsid w:val="00C67098"/>
    <w:rsid w:val="00C86684"/>
    <w:rsid w:val="00C91C5D"/>
    <w:rsid w:val="00CA00A1"/>
    <w:rsid w:val="00CB4CE1"/>
    <w:rsid w:val="00CD42C0"/>
    <w:rsid w:val="00CD5E83"/>
    <w:rsid w:val="00CF2247"/>
    <w:rsid w:val="00CF3EBE"/>
    <w:rsid w:val="00D00F0A"/>
    <w:rsid w:val="00D0577B"/>
    <w:rsid w:val="00D129B7"/>
    <w:rsid w:val="00D14D0C"/>
    <w:rsid w:val="00D14E73"/>
    <w:rsid w:val="00D32E4D"/>
    <w:rsid w:val="00D32F82"/>
    <w:rsid w:val="00D33BDD"/>
    <w:rsid w:val="00D3545B"/>
    <w:rsid w:val="00D50D7C"/>
    <w:rsid w:val="00D5641A"/>
    <w:rsid w:val="00D616B6"/>
    <w:rsid w:val="00D72FD2"/>
    <w:rsid w:val="00D73621"/>
    <w:rsid w:val="00D74A92"/>
    <w:rsid w:val="00D77809"/>
    <w:rsid w:val="00D80830"/>
    <w:rsid w:val="00D815B4"/>
    <w:rsid w:val="00D90794"/>
    <w:rsid w:val="00DA4DA1"/>
    <w:rsid w:val="00DB7F69"/>
    <w:rsid w:val="00DC115B"/>
    <w:rsid w:val="00DC3DF0"/>
    <w:rsid w:val="00DE639A"/>
    <w:rsid w:val="00DF358F"/>
    <w:rsid w:val="00E051D0"/>
    <w:rsid w:val="00E1010F"/>
    <w:rsid w:val="00E17779"/>
    <w:rsid w:val="00E24C90"/>
    <w:rsid w:val="00E274A1"/>
    <w:rsid w:val="00E3700D"/>
    <w:rsid w:val="00E409D2"/>
    <w:rsid w:val="00E47453"/>
    <w:rsid w:val="00E526ED"/>
    <w:rsid w:val="00E5587B"/>
    <w:rsid w:val="00E62870"/>
    <w:rsid w:val="00E7422E"/>
    <w:rsid w:val="00E74B8B"/>
    <w:rsid w:val="00E90D56"/>
    <w:rsid w:val="00E92C06"/>
    <w:rsid w:val="00E959FA"/>
    <w:rsid w:val="00EA466F"/>
    <w:rsid w:val="00EB267A"/>
    <w:rsid w:val="00ED769D"/>
    <w:rsid w:val="00EF5264"/>
    <w:rsid w:val="00F00D34"/>
    <w:rsid w:val="00F05D8F"/>
    <w:rsid w:val="00F06B3B"/>
    <w:rsid w:val="00F1351D"/>
    <w:rsid w:val="00F14356"/>
    <w:rsid w:val="00F14D66"/>
    <w:rsid w:val="00F14FDC"/>
    <w:rsid w:val="00F16F08"/>
    <w:rsid w:val="00F27A61"/>
    <w:rsid w:val="00F30E08"/>
    <w:rsid w:val="00F376AB"/>
    <w:rsid w:val="00F71376"/>
    <w:rsid w:val="00F80990"/>
    <w:rsid w:val="00F812DE"/>
    <w:rsid w:val="00F84481"/>
    <w:rsid w:val="00F948A0"/>
    <w:rsid w:val="00FB3355"/>
    <w:rsid w:val="00FB529D"/>
    <w:rsid w:val="00FC2920"/>
    <w:rsid w:val="00FD496D"/>
    <w:rsid w:val="00FD4AF8"/>
    <w:rsid w:val="00FD68A3"/>
    <w:rsid w:val="00FE7CAC"/>
    <w:rsid w:val="00FF013D"/>
    <w:rsid w:val="00FF462A"/>
    <w:rsid w:val="00FF71CE"/>
    <w:rsid w:val="00FF79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BA0EA"/>
  <w15:chartTrackingRefBased/>
  <w15:docId w15:val="{C3D6E96A-7140-4E17-9F21-46CC330AF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B3F"/>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Γράφημα,Κουκίδες,Texto corrido,Task Body,1st level - Bullet List Paragraph,Lettre d'introduction,Paragraphe de liste,Bullets_normal,Viñetas (Inicio Parrafo),Paragrafo elenco,3 Txt tabla,Zerrenda-paragrafoa,Lista viñetas,Listenabsatz,l"/>
    <w:basedOn w:val="Normal"/>
    <w:link w:val="ListParagraphChar"/>
    <w:uiPriority w:val="34"/>
    <w:qFormat/>
    <w:rsid w:val="00AC2B3F"/>
    <w:pPr>
      <w:ind w:left="720"/>
      <w:contextualSpacing/>
    </w:pPr>
  </w:style>
  <w:style w:type="paragraph" w:styleId="BalloonText">
    <w:name w:val="Balloon Text"/>
    <w:basedOn w:val="Normal"/>
    <w:link w:val="BalloonTextChar"/>
    <w:uiPriority w:val="99"/>
    <w:semiHidden/>
    <w:unhideWhenUsed/>
    <w:rsid w:val="00BF38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3856"/>
    <w:rPr>
      <w:rFonts w:ascii="Segoe UI" w:hAnsi="Segoe UI" w:cs="Segoe UI"/>
      <w:sz w:val="18"/>
      <w:szCs w:val="18"/>
      <w:lang w:bidi="he-IL"/>
    </w:rPr>
  </w:style>
  <w:style w:type="character" w:styleId="Emphasis">
    <w:name w:val="Emphasis"/>
    <w:basedOn w:val="DefaultParagraphFont"/>
    <w:uiPriority w:val="20"/>
    <w:qFormat/>
    <w:rsid w:val="00BF3856"/>
    <w:rPr>
      <w:i/>
      <w:iCs/>
    </w:rPr>
  </w:style>
  <w:style w:type="character" w:customStyle="1" w:styleId="ListParagraphChar">
    <w:name w:val="List Paragraph Char"/>
    <w:aliases w:val="Γράφημα Char,Κουκίδες Char,Texto corrido Char,Task Body Char,1st level - Bullet List Paragraph Char,Lettre d'introduction Char,Paragraphe de liste Char,Bullets_normal Char,Viñetas (Inicio Parrafo) Char,Paragrafo elenco Char,l Char"/>
    <w:basedOn w:val="DefaultParagraphFont"/>
    <w:link w:val="ListParagraph"/>
    <w:uiPriority w:val="34"/>
    <w:locked/>
    <w:rsid w:val="002772A7"/>
    <w:rPr>
      <w:lang w:bidi="he-IL"/>
    </w:rPr>
  </w:style>
  <w:style w:type="paragraph" w:styleId="BodyText">
    <w:name w:val="Body Text"/>
    <w:basedOn w:val="Normal"/>
    <w:link w:val="BodyTextChar"/>
    <w:uiPriority w:val="1"/>
    <w:qFormat/>
    <w:rsid w:val="002772A7"/>
    <w:pPr>
      <w:widowControl w:val="0"/>
      <w:autoSpaceDE w:val="0"/>
      <w:autoSpaceDN w:val="0"/>
      <w:spacing w:after="0" w:line="240" w:lineRule="auto"/>
      <w:ind w:left="423"/>
      <w:jc w:val="both"/>
    </w:pPr>
    <w:rPr>
      <w:rFonts w:ascii="Calibri" w:eastAsia="Calibri" w:hAnsi="Calibri" w:cs="Calibri"/>
      <w:lang w:val="en-GB" w:bidi="ar-SA"/>
    </w:rPr>
  </w:style>
  <w:style w:type="character" w:customStyle="1" w:styleId="BodyTextChar">
    <w:name w:val="Body Text Char"/>
    <w:basedOn w:val="DefaultParagraphFont"/>
    <w:link w:val="BodyText"/>
    <w:uiPriority w:val="1"/>
    <w:rsid w:val="002772A7"/>
    <w:rPr>
      <w:rFonts w:ascii="Calibri" w:eastAsia="Calibri" w:hAnsi="Calibri" w:cs="Calibri"/>
      <w:lang w:val="en-GB"/>
    </w:rPr>
  </w:style>
  <w:style w:type="paragraph" w:styleId="Header">
    <w:name w:val="header"/>
    <w:basedOn w:val="Normal"/>
    <w:link w:val="HeaderChar"/>
    <w:uiPriority w:val="99"/>
    <w:unhideWhenUsed/>
    <w:rsid w:val="00900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A11"/>
    <w:rPr>
      <w:lang w:bidi="he-IL"/>
    </w:rPr>
  </w:style>
  <w:style w:type="paragraph" w:styleId="Footer">
    <w:name w:val="footer"/>
    <w:basedOn w:val="Normal"/>
    <w:link w:val="FooterChar"/>
    <w:uiPriority w:val="99"/>
    <w:unhideWhenUsed/>
    <w:rsid w:val="00900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A11"/>
    <w:rPr>
      <w:lang w:bidi="he-IL"/>
    </w:rPr>
  </w:style>
  <w:style w:type="character" w:styleId="Hyperlink">
    <w:name w:val="Hyperlink"/>
    <w:basedOn w:val="DefaultParagraphFont"/>
    <w:uiPriority w:val="99"/>
    <w:unhideWhenUsed/>
    <w:rsid w:val="003F4093"/>
    <w:rPr>
      <w:color w:val="0563C1" w:themeColor="hyperlink"/>
      <w:u w:val="single"/>
    </w:rPr>
  </w:style>
  <w:style w:type="character" w:styleId="UnresolvedMention">
    <w:name w:val="Unresolved Mention"/>
    <w:basedOn w:val="DefaultParagraphFont"/>
    <w:uiPriority w:val="99"/>
    <w:semiHidden/>
    <w:unhideWhenUsed/>
    <w:rsid w:val="003F4093"/>
    <w:rPr>
      <w:color w:val="605E5C"/>
      <w:shd w:val="clear" w:color="auto" w:fill="E1DFDD"/>
    </w:rPr>
  </w:style>
  <w:style w:type="paragraph" w:styleId="Revision">
    <w:name w:val="Revision"/>
    <w:hidden/>
    <w:uiPriority w:val="99"/>
    <w:semiHidden/>
    <w:rsid w:val="00BE3613"/>
    <w:pPr>
      <w:spacing w:after="0" w:line="240" w:lineRule="auto"/>
    </w:pPr>
    <w:rPr>
      <w:lang w:bidi="he-IL"/>
    </w:rPr>
  </w:style>
  <w:style w:type="character" w:styleId="CommentReference">
    <w:name w:val="annotation reference"/>
    <w:basedOn w:val="DefaultParagraphFont"/>
    <w:uiPriority w:val="99"/>
    <w:semiHidden/>
    <w:unhideWhenUsed/>
    <w:rsid w:val="009E006F"/>
    <w:rPr>
      <w:sz w:val="16"/>
      <w:szCs w:val="16"/>
    </w:rPr>
  </w:style>
  <w:style w:type="paragraph" w:styleId="CommentText">
    <w:name w:val="annotation text"/>
    <w:basedOn w:val="Normal"/>
    <w:link w:val="CommentTextChar"/>
    <w:uiPriority w:val="99"/>
    <w:unhideWhenUsed/>
    <w:rsid w:val="009E006F"/>
    <w:pPr>
      <w:spacing w:line="240" w:lineRule="auto"/>
    </w:pPr>
    <w:rPr>
      <w:sz w:val="20"/>
      <w:szCs w:val="20"/>
    </w:rPr>
  </w:style>
  <w:style w:type="character" w:customStyle="1" w:styleId="CommentTextChar">
    <w:name w:val="Comment Text Char"/>
    <w:basedOn w:val="DefaultParagraphFont"/>
    <w:link w:val="CommentText"/>
    <w:uiPriority w:val="99"/>
    <w:rsid w:val="009E006F"/>
    <w:rPr>
      <w:sz w:val="20"/>
      <w:szCs w:val="20"/>
      <w:lang w:bidi="he-IL"/>
    </w:rPr>
  </w:style>
  <w:style w:type="paragraph" w:styleId="CommentSubject">
    <w:name w:val="annotation subject"/>
    <w:basedOn w:val="CommentText"/>
    <w:next w:val="CommentText"/>
    <w:link w:val="CommentSubjectChar"/>
    <w:uiPriority w:val="99"/>
    <w:semiHidden/>
    <w:unhideWhenUsed/>
    <w:rsid w:val="009E006F"/>
    <w:rPr>
      <w:b/>
      <w:bCs/>
    </w:rPr>
  </w:style>
  <w:style w:type="character" w:customStyle="1" w:styleId="CommentSubjectChar">
    <w:name w:val="Comment Subject Char"/>
    <w:basedOn w:val="CommentTextChar"/>
    <w:link w:val="CommentSubject"/>
    <w:uiPriority w:val="99"/>
    <w:semiHidden/>
    <w:rsid w:val="009E006F"/>
    <w:rPr>
      <w:b/>
      <w:bCs/>
      <w:sz w:val="20"/>
      <w:szCs w:val="20"/>
      <w:lang w:bidi="he-IL"/>
    </w:rPr>
  </w:style>
  <w:style w:type="paragraph" w:styleId="NormalWeb">
    <w:name w:val="Normal (Web)"/>
    <w:basedOn w:val="Normal"/>
    <w:uiPriority w:val="99"/>
    <w:semiHidden/>
    <w:unhideWhenUsed/>
    <w:rsid w:val="00585F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88234">
      <w:bodyDiv w:val="1"/>
      <w:marLeft w:val="0"/>
      <w:marRight w:val="0"/>
      <w:marTop w:val="0"/>
      <w:marBottom w:val="0"/>
      <w:divBdr>
        <w:top w:val="none" w:sz="0" w:space="0" w:color="auto"/>
        <w:left w:val="none" w:sz="0" w:space="0" w:color="auto"/>
        <w:bottom w:val="none" w:sz="0" w:space="0" w:color="auto"/>
        <w:right w:val="none" w:sz="0" w:space="0" w:color="auto"/>
      </w:divBdr>
    </w:div>
    <w:div w:id="789907347">
      <w:bodyDiv w:val="1"/>
      <w:marLeft w:val="0"/>
      <w:marRight w:val="0"/>
      <w:marTop w:val="0"/>
      <w:marBottom w:val="0"/>
      <w:divBdr>
        <w:top w:val="none" w:sz="0" w:space="0" w:color="auto"/>
        <w:left w:val="none" w:sz="0" w:space="0" w:color="auto"/>
        <w:bottom w:val="none" w:sz="0" w:space="0" w:color="auto"/>
        <w:right w:val="none" w:sz="0" w:space="0" w:color="auto"/>
      </w:divBdr>
      <w:divsChild>
        <w:div w:id="190382904">
          <w:marLeft w:val="0"/>
          <w:marRight w:val="450"/>
          <w:marTop w:val="0"/>
          <w:marBottom w:val="0"/>
          <w:divBdr>
            <w:top w:val="none" w:sz="0" w:space="0" w:color="E8E8E8"/>
            <w:left w:val="none" w:sz="0" w:space="0" w:color="E8E8E8"/>
            <w:bottom w:val="none" w:sz="0" w:space="0" w:color="E8E8E8"/>
            <w:right w:val="none" w:sz="0" w:space="0" w:color="E8E8E8"/>
          </w:divBdr>
        </w:div>
        <w:div w:id="2037584004">
          <w:marLeft w:val="0"/>
          <w:marRight w:val="0"/>
          <w:marTop w:val="0"/>
          <w:marBottom w:val="0"/>
          <w:divBdr>
            <w:top w:val="none" w:sz="0" w:space="0" w:color="E8E8E8"/>
            <w:left w:val="none" w:sz="0" w:space="0" w:color="E8E8E8"/>
            <w:bottom w:val="none" w:sz="0" w:space="0" w:color="E8E8E8"/>
            <w:right w:val="none" w:sz="0" w:space="0" w:color="E8E8E8"/>
          </w:divBdr>
        </w:div>
      </w:divsChild>
    </w:div>
    <w:div w:id="1019115350">
      <w:bodyDiv w:val="1"/>
      <w:marLeft w:val="0"/>
      <w:marRight w:val="0"/>
      <w:marTop w:val="0"/>
      <w:marBottom w:val="0"/>
      <w:divBdr>
        <w:top w:val="none" w:sz="0" w:space="0" w:color="auto"/>
        <w:left w:val="none" w:sz="0" w:space="0" w:color="auto"/>
        <w:bottom w:val="none" w:sz="0" w:space="0" w:color="auto"/>
        <w:right w:val="none" w:sz="0" w:space="0" w:color="auto"/>
      </w:divBdr>
    </w:div>
    <w:div w:id="1122069384">
      <w:bodyDiv w:val="1"/>
      <w:marLeft w:val="0"/>
      <w:marRight w:val="0"/>
      <w:marTop w:val="0"/>
      <w:marBottom w:val="0"/>
      <w:divBdr>
        <w:top w:val="none" w:sz="0" w:space="0" w:color="auto"/>
        <w:left w:val="none" w:sz="0" w:space="0" w:color="auto"/>
        <w:bottom w:val="none" w:sz="0" w:space="0" w:color="auto"/>
        <w:right w:val="none" w:sz="0" w:space="0" w:color="auto"/>
      </w:divBdr>
    </w:div>
    <w:div w:id="1221132305">
      <w:bodyDiv w:val="1"/>
      <w:marLeft w:val="0"/>
      <w:marRight w:val="0"/>
      <w:marTop w:val="0"/>
      <w:marBottom w:val="0"/>
      <w:divBdr>
        <w:top w:val="none" w:sz="0" w:space="0" w:color="auto"/>
        <w:left w:val="none" w:sz="0" w:space="0" w:color="auto"/>
        <w:bottom w:val="none" w:sz="0" w:space="0" w:color="auto"/>
        <w:right w:val="none" w:sz="0" w:space="0" w:color="auto"/>
      </w:divBdr>
      <w:divsChild>
        <w:div w:id="902061001">
          <w:marLeft w:val="0"/>
          <w:marRight w:val="450"/>
          <w:marTop w:val="0"/>
          <w:marBottom w:val="0"/>
          <w:divBdr>
            <w:top w:val="none" w:sz="0" w:space="0" w:color="E8E8E8"/>
            <w:left w:val="none" w:sz="0" w:space="0" w:color="E8E8E8"/>
            <w:bottom w:val="none" w:sz="0" w:space="0" w:color="E8E8E8"/>
            <w:right w:val="none" w:sz="0" w:space="0" w:color="E8E8E8"/>
          </w:divBdr>
        </w:div>
        <w:div w:id="1226255171">
          <w:marLeft w:val="0"/>
          <w:marRight w:val="0"/>
          <w:marTop w:val="0"/>
          <w:marBottom w:val="0"/>
          <w:divBdr>
            <w:top w:val="none" w:sz="0" w:space="0" w:color="E8E8E8"/>
            <w:left w:val="none" w:sz="0" w:space="0" w:color="E8E8E8"/>
            <w:bottom w:val="none" w:sz="0" w:space="0" w:color="E8E8E8"/>
            <w:right w:val="none" w:sz="0" w:space="0" w:color="E8E8E8"/>
          </w:divBdr>
        </w:div>
      </w:divsChild>
    </w:div>
    <w:div w:id="1875847930">
      <w:bodyDiv w:val="1"/>
      <w:marLeft w:val="0"/>
      <w:marRight w:val="0"/>
      <w:marTop w:val="0"/>
      <w:marBottom w:val="0"/>
      <w:divBdr>
        <w:top w:val="none" w:sz="0" w:space="0" w:color="auto"/>
        <w:left w:val="none" w:sz="0" w:space="0" w:color="auto"/>
        <w:bottom w:val="none" w:sz="0" w:space="0" w:color="auto"/>
        <w:right w:val="none" w:sz="0" w:space="0" w:color="auto"/>
      </w:divBdr>
    </w:div>
    <w:div w:id="1876652998">
      <w:bodyDiv w:val="1"/>
      <w:marLeft w:val="0"/>
      <w:marRight w:val="0"/>
      <w:marTop w:val="0"/>
      <w:marBottom w:val="0"/>
      <w:divBdr>
        <w:top w:val="none" w:sz="0" w:space="0" w:color="auto"/>
        <w:left w:val="none" w:sz="0" w:space="0" w:color="auto"/>
        <w:bottom w:val="none" w:sz="0" w:space="0" w:color="auto"/>
        <w:right w:val="none" w:sz="0" w:space="0" w:color="auto"/>
      </w:divBdr>
    </w:div>
    <w:div w:id="1957712851">
      <w:bodyDiv w:val="1"/>
      <w:marLeft w:val="0"/>
      <w:marRight w:val="0"/>
      <w:marTop w:val="0"/>
      <w:marBottom w:val="0"/>
      <w:divBdr>
        <w:top w:val="none" w:sz="0" w:space="0" w:color="auto"/>
        <w:left w:val="none" w:sz="0" w:space="0" w:color="auto"/>
        <w:bottom w:val="none" w:sz="0" w:space="0" w:color="auto"/>
        <w:right w:val="none" w:sz="0" w:space="0" w:color="auto"/>
      </w:divBdr>
    </w:div>
    <w:div w:id="2060588474">
      <w:bodyDiv w:val="1"/>
      <w:marLeft w:val="0"/>
      <w:marRight w:val="0"/>
      <w:marTop w:val="0"/>
      <w:marBottom w:val="0"/>
      <w:divBdr>
        <w:top w:val="none" w:sz="0" w:space="0" w:color="auto"/>
        <w:left w:val="none" w:sz="0" w:space="0" w:color="auto"/>
        <w:bottom w:val="none" w:sz="0" w:space="0" w:color="auto"/>
        <w:right w:val="none" w:sz="0" w:space="0" w:color="auto"/>
      </w:divBdr>
    </w:div>
    <w:div w:id="206571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iliopoulou@socialdoo.gr" TargetMode="External"/><Relationship Id="rId5" Type="http://schemas.openxmlformats.org/officeDocument/2006/relationships/styles" Target="styles.xml"/><Relationship Id="rId10" Type="http://schemas.openxmlformats.org/officeDocument/2006/relationships/hyperlink" Target="mailto:A.Trokoudi@growthfund.g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915cc7-a282-4d8e-9cf7-dafd470d585a" xsi:nil="true"/>
    <lcf76f155ced4ddcb4097134ff3c332f xmlns="294edaad-5bc5-49a5-919c-57939d9436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EFACAAC650F948A547D490E49B70D9" ma:contentTypeVersion="13" ma:contentTypeDescription="Create a new document." ma:contentTypeScope="" ma:versionID="d4e0dc8c7989a27b62c551fa60571a2b">
  <xsd:schema xmlns:xsd="http://www.w3.org/2001/XMLSchema" xmlns:xs="http://www.w3.org/2001/XMLSchema" xmlns:p="http://schemas.microsoft.com/office/2006/metadata/properties" xmlns:ns2="294edaad-5bc5-49a5-919c-57939d943652" xmlns:ns3="2f915cc7-a282-4d8e-9cf7-dafd470d585a" targetNamespace="http://schemas.microsoft.com/office/2006/metadata/properties" ma:root="true" ma:fieldsID="04c4a6114b08f8326f6482cd392729b8" ns2:_="" ns3:_="">
    <xsd:import namespace="294edaad-5bc5-49a5-919c-57939d943652"/>
    <xsd:import namespace="2f915cc7-a282-4d8e-9cf7-dafd470d58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edaad-5bc5-49a5-919c-57939d943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4a4d24a-1a91-4f07-a956-42345f897e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915cc7-a282-4d8e-9cf7-dafd470d58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f7858e-7ed5-4a7c-b402-ed1dd33e6071}" ma:internalName="TaxCatchAll" ma:showField="CatchAllData" ma:web="2f915cc7-a282-4d8e-9cf7-dafd470d5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6004E1-FEBE-479F-AF33-FD39A4A00BEA}">
  <ds:schemaRefs>
    <ds:schemaRef ds:uri="http://schemas.microsoft.com/sharepoint/v3/contenttype/forms"/>
  </ds:schemaRefs>
</ds:datastoreItem>
</file>

<file path=customXml/itemProps2.xml><?xml version="1.0" encoding="utf-8"?>
<ds:datastoreItem xmlns:ds="http://schemas.openxmlformats.org/officeDocument/2006/customXml" ds:itemID="{3E49CA40-E7A8-49F7-B069-9A5259064164}">
  <ds:schemaRefs>
    <ds:schemaRef ds:uri="http://schemas.microsoft.com/office/2006/metadata/properties"/>
    <ds:schemaRef ds:uri="http://schemas.microsoft.com/office/infopath/2007/PartnerControls"/>
    <ds:schemaRef ds:uri="2f915cc7-a282-4d8e-9cf7-dafd470d585a"/>
    <ds:schemaRef ds:uri="294edaad-5bc5-49a5-919c-57939d943652"/>
  </ds:schemaRefs>
</ds:datastoreItem>
</file>

<file path=customXml/itemProps3.xml><?xml version="1.0" encoding="utf-8"?>
<ds:datastoreItem xmlns:ds="http://schemas.openxmlformats.org/officeDocument/2006/customXml" ds:itemID="{47581D7E-F459-46BF-9D6D-FE7E2E527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4edaad-5bc5-49a5-919c-57939d943652"/>
    <ds:schemaRef ds:uri="2f915cc7-a282-4d8e-9cf7-dafd470d5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Trokoudi Anthi</dc:creator>
  <cp:keywords/>
  <dc:description/>
  <cp:lastModifiedBy>Achilleas Topas</cp:lastModifiedBy>
  <cp:revision>4</cp:revision>
  <cp:lastPrinted>2021-11-22T16:46:00Z</cp:lastPrinted>
  <dcterms:created xsi:type="dcterms:W3CDTF">2026-09-30T11:59:00Z</dcterms:created>
  <dcterms:modified xsi:type="dcterms:W3CDTF">2026-09-30T13:33:00Z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db1606b8e3117fa3d872c46e8636a2a55450b655bb2fdbbfde953395530a8b88</vt:lpwstr>
  </property>
  <property fmtid="{D5CDD505-2E9C-101B-9397-08002B2CF9AE}" pid="3" name="ContentTypeId">
    <vt:lpwstr>0x01010018EFACAAC650F948A547D490E49B70D9</vt:lpwstr>
  </property>
  <property fmtid="{D5CDD505-2E9C-101B-9397-08002B2CF9AE}" pid="4" name="Order">
    <vt:r8>185400</vt:r8>
  </property>
  <property fmtid="{D5CDD505-2E9C-101B-9397-08002B2CF9AE}" pid="5" name="MSIP_Label_4a1cc303-c827-4bc8-8096-cfbe6c892f41_Enabled">
    <vt:lpwstr>true</vt:lpwstr>
  </property>
  <property fmtid="{D5CDD505-2E9C-101B-9397-08002B2CF9AE}" pid="6" name="MSIP_Label_4a1cc303-c827-4bc8-8096-cfbe6c892f41_SetDate">
    <vt:lpwstr>2025-01-17T08:35:22Z</vt:lpwstr>
  </property>
  <property fmtid="{D5CDD505-2E9C-101B-9397-08002B2CF9AE}" pid="7" name="MSIP_Label_4a1cc303-c827-4bc8-8096-cfbe6c892f41_Method">
    <vt:lpwstr>Standard</vt:lpwstr>
  </property>
  <property fmtid="{D5CDD505-2E9C-101B-9397-08002B2CF9AE}" pid="8" name="MSIP_Label_4a1cc303-c827-4bc8-8096-cfbe6c892f41_Name">
    <vt:lpwstr>Public</vt:lpwstr>
  </property>
  <property fmtid="{D5CDD505-2E9C-101B-9397-08002B2CF9AE}" pid="9" name="MSIP_Label_4a1cc303-c827-4bc8-8096-cfbe6c892f41_SiteId">
    <vt:lpwstr>2b0fc7ca-0745-42be-85de-e8eb8234033e</vt:lpwstr>
  </property>
  <property fmtid="{D5CDD505-2E9C-101B-9397-08002B2CF9AE}" pid="10" name="MSIP_Label_4a1cc303-c827-4bc8-8096-cfbe6c892f41_ActionId">
    <vt:lpwstr>10bc9810-4c8c-4d09-bbc1-ab577f9454c5</vt:lpwstr>
  </property>
  <property fmtid="{D5CDD505-2E9C-101B-9397-08002B2CF9AE}" pid="11" name="MSIP_Label_4a1cc303-c827-4bc8-8096-cfbe6c892f41_ContentBits">
    <vt:lpwstr>0</vt:lpwstr>
  </property>
</Properties>
</file>