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9329" w14:textId="77777777" w:rsidR="001D6E59" w:rsidRPr="00C36656" w:rsidRDefault="001D6E59" w:rsidP="00BA047C">
      <w:pPr>
        <w:spacing w:before="100" w:beforeAutospacing="1" w:after="100" w:afterAutospacing="1" w:line="276" w:lineRule="auto"/>
        <w:rPr>
          <w:rFonts w:ascii="Segoe UI" w:eastAsia="Times New Roman" w:hAnsi="Segoe UI" w:cs="Segoe UI"/>
          <w:color w:val="000000"/>
          <w:kern w:val="0"/>
          <w:sz w:val="22"/>
          <w:szCs w:val="22"/>
          <w:lang w:val="en-US" w:eastAsia="en-GB"/>
          <w14:ligatures w14:val="none"/>
        </w:rPr>
      </w:pPr>
      <w:r w:rsidRPr="00C36656">
        <w:rPr>
          <w:rFonts w:ascii="Segoe UI" w:eastAsia="Segoe UI" w:hAnsi="Segoe UI"/>
          <w:b/>
          <w:sz w:val="22"/>
          <w:lang w:val="en-US"/>
        </w:rPr>
        <w:t>Athens, 22 June 2026</w:t>
      </w:r>
    </w:p>
    <w:p w14:paraId="7A355985" w14:textId="77777777" w:rsidR="00B7795B" w:rsidRPr="00C36656" w:rsidRDefault="001D6E59" w:rsidP="00BA047C">
      <w:pPr>
        <w:spacing w:before="100" w:beforeAutospacing="1" w:after="100" w:afterAutospacing="1" w:line="276" w:lineRule="auto"/>
        <w:jc w:val="center"/>
        <w:outlineLvl w:val="0"/>
        <w:rPr>
          <w:rFonts w:ascii="Segoe UI" w:eastAsia="Times New Roman" w:hAnsi="Segoe UI" w:cs="Segoe UI"/>
          <w:b/>
          <w:bCs/>
          <w:color w:val="000000"/>
          <w:kern w:val="36"/>
          <w:sz w:val="22"/>
          <w:szCs w:val="22"/>
          <w:lang w:val="en-US" w:eastAsia="en-GB"/>
          <w14:ligatures w14:val="none"/>
        </w:rPr>
      </w:pPr>
      <w:r w:rsidRPr="00C36656">
        <w:rPr>
          <w:rFonts w:ascii="Segoe UI" w:eastAsia="Segoe UI" w:hAnsi="Segoe UI"/>
          <w:b/>
          <w:sz w:val="22"/>
          <w:lang w:val="en-US"/>
        </w:rPr>
        <w:t>Signing of the Concession Agreement for the Development of Kalamata International Airport</w:t>
      </w:r>
    </w:p>
    <w:p w14:paraId="6BB83B0D" w14:textId="0F8F7215" w:rsidR="00B7795B" w:rsidRPr="00C36656" w:rsidRDefault="00B7795B" w:rsidP="00BA047C">
      <w:pPr>
        <w:spacing w:before="100" w:beforeAutospacing="1" w:after="100" w:afterAutospacing="1" w:line="276" w:lineRule="auto"/>
        <w:jc w:val="center"/>
        <w:rPr>
          <w:rFonts w:ascii="Segoe UI" w:eastAsia="Times New Roman" w:hAnsi="Segoe UI" w:cs="Segoe UI"/>
          <w:i/>
          <w:iCs/>
          <w:color w:val="000000"/>
          <w:kern w:val="36"/>
          <w:sz w:val="22"/>
          <w:szCs w:val="22"/>
          <w:lang w:val="en-US" w:eastAsia="en-GB"/>
          <w14:ligatures w14:val="none"/>
        </w:rPr>
      </w:pPr>
      <w:r w:rsidRPr="00F70A42">
        <w:rPr>
          <w:rFonts w:ascii="Segoe UI" w:eastAsia="Segoe UI" w:hAnsi="Segoe UI"/>
          <w:i/>
          <w:sz w:val="22"/>
          <w:lang w:val="en-US"/>
        </w:rPr>
        <w:t xml:space="preserve">A new era of growth for </w:t>
      </w:r>
      <w:proofErr w:type="spellStart"/>
      <w:r w:rsidRPr="00F70A42">
        <w:rPr>
          <w:rFonts w:ascii="Segoe UI" w:eastAsia="Segoe UI" w:hAnsi="Segoe UI"/>
          <w:i/>
          <w:sz w:val="22"/>
          <w:lang w:val="en-US"/>
        </w:rPr>
        <w:t>Messinia</w:t>
      </w:r>
      <w:proofErr w:type="spellEnd"/>
      <w:r w:rsidRPr="00F70A42">
        <w:rPr>
          <w:rFonts w:ascii="Segoe UI" w:eastAsia="Segoe UI" w:hAnsi="Segoe UI"/>
          <w:i/>
          <w:sz w:val="22"/>
          <w:lang w:val="en-US"/>
        </w:rPr>
        <w:t xml:space="preserve"> and the Peloponnese – Investments of over €125 million for the upgrade of the airport’s infrastructure</w:t>
      </w:r>
    </w:p>
    <w:p w14:paraId="15BE45C1" w14:textId="00FE1A55" w:rsidR="001D6E59" w:rsidRPr="00C36656" w:rsidRDefault="001D6E59" w:rsidP="00BA047C">
      <w:p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F70A42">
        <w:rPr>
          <w:rFonts w:ascii="Segoe UI" w:eastAsia="Segoe UI" w:hAnsi="Segoe UI"/>
          <w:sz w:val="22"/>
          <w:lang w:val="en-US"/>
        </w:rPr>
        <w:t xml:space="preserve">The Concession Agreement for Kalamata International Airport “Captain Vassilis Constantakopoulos” was signed today, Monday, 22 June 2026, in the framework of the </w:t>
      </w:r>
      <w:proofErr w:type="spellStart"/>
      <w:r w:rsidRPr="00F70A42">
        <w:rPr>
          <w:rFonts w:ascii="Segoe UI" w:eastAsia="Segoe UI" w:hAnsi="Segoe UI"/>
          <w:sz w:val="22"/>
          <w:lang w:val="en-US"/>
        </w:rPr>
        <w:t>Growthfund</w:t>
      </w:r>
      <w:proofErr w:type="spellEnd"/>
      <w:r w:rsidRPr="00F70A42">
        <w:rPr>
          <w:rFonts w:ascii="Segoe UI" w:eastAsia="Segoe UI" w:hAnsi="Segoe UI"/>
          <w:sz w:val="22"/>
          <w:lang w:val="en-US"/>
        </w:rPr>
        <w:t xml:space="preserve"> Investor Summit 2026, between the Hellenic Republic, </w:t>
      </w:r>
      <w:proofErr w:type="spellStart"/>
      <w:r w:rsidRPr="00F70A42">
        <w:rPr>
          <w:rFonts w:ascii="Segoe UI" w:eastAsia="Segoe UI" w:hAnsi="Segoe UI"/>
          <w:sz w:val="22"/>
          <w:lang w:val="en-US"/>
        </w:rPr>
        <w:t>Growthfund</w:t>
      </w:r>
      <w:proofErr w:type="spellEnd"/>
      <w:r w:rsidRPr="00F70A42">
        <w:rPr>
          <w:rFonts w:ascii="Segoe UI" w:eastAsia="Segoe UI" w:hAnsi="Segoe UI"/>
          <w:sz w:val="22"/>
          <w:lang w:val="en-US"/>
        </w:rPr>
        <w:t xml:space="preserve"> (as Grantor), the Concessionaire Company KALAMATA AIRPORT S.A. and its shareholders, FRAPORT AG, DELTA AIRPORT INVESTMENTS S.A. and PILEAS HOLDINGS S.A., marking the beginning of a new period of growth for the airport, </w:t>
      </w:r>
      <w:proofErr w:type="spellStart"/>
      <w:r w:rsidRPr="00F70A42">
        <w:rPr>
          <w:rFonts w:ascii="Segoe UI" w:eastAsia="Segoe UI" w:hAnsi="Segoe UI"/>
          <w:sz w:val="22"/>
          <w:lang w:val="en-US"/>
        </w:rPr>
        <w:t>Messinia</w:t>
      </w:r>
      <w:proofErr w:type="spellEnd"/>
      <w:r w:rsidRPr="00F70A42">
        <w:rPr>
          <w:rFonts w:ascii="Segoe UI" w:eastAsia="Segoe UI" w:hAnsi="Segoe UI"/>
          <w:sz w:val="22"/>
          <w:lang w:val="en-US"/>
        </w:rPr>
        <w:t xml:space="preserve"> and the Peloponnese as a whole.</w:t>
      </w:r>
    </w:p>
    <w:p w14:paraId="3F86C379" w14:textId="031F0613" w:rsidR="004468C0" w:rsidRPr="003F098C" w:rsidRDefault="003F098C" w:rsidP="00BA047C">
      <w:p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3F098C">
        <w:rPr>
          <w:rFonts w:ascii="Segoe UI" w:eastAsia="Segoe UI" w:hAnsi="Segoe UI"/>
          <w:sz w:val="22"/>
          <w:lang w:val="en-US"/>
        </w:rPr>
        <w:t xml:space="preserve">The project concerns the 40-year concession of the right to administer, manage, operate, </w:t>
      </w:r>
      <w:proofErr w:type="gramStart"/>
      <w:r w:rsidRPr="003F098C">
        <w:rPr>
          <w:rFonts w:ascii="Segoe UI" w:eastAsia="Segoe UI" w:hAnsi="Segoe UI"/>
          <w:sz w:val="22"/>
          <w:lang w:val="en-US"/>
        </w:rPr>
        <w:t>develop, expand</w:t>
      </w:r>
      <w:proofErr w:type="gramEnd"/>
      <w:r w:rsidRPr="003F098C">
        <w:rPr>
          <w:rFonts w:ascii="Segoe UI" w:eastAsia="Segoe UI" w:hAnsi="Segoe UI"/>
          <w:sz w:val="22"/>
          <w:lang w:val="en-US"/>
        </w:rPr>
        <w:t>, maintain and commercially develop the airport, with the aim of creating a modern aviation hub that meets international standards.</w:t>
      </w:r>
    </w:p>
    <w:p w14:paraId="3005C1F0" w14:textId="77777777" w:rsidR="004468C0" w:rsidRPr="00C36656" w:rsidRDefault="004468C0" w:rsidP="00BA047C">
      <w:p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C36656">
        <w:rPr>
          <w:rFonts w:ascii="Segoe UI" w:eastAsia="Segoe UI" w:hAnsi="Segoe UI"/>
          <w:sz w:val="22"/>
          <w:lang w:val="en-US"/>
        </w:rPr>
        <w:t xml:space="preserve">The initial consideration amounts to </w:t>
      </w:r>
      <w:r w:rsidRPr="00C36656">
        <w:rPr>
          <w:rFonts w:ascii="Segoe UI" w:eastAsia="Segoe UI" w:hAnsi="Segoe UI"/>
          <w:b/>
          <w:sz w:val="22"/>
          <w:lang w:val="en-US"/>
        </w:rPr>
        <w:t>€45 million</w:t>
      </w:r>
      <w:r w:rsidRPr="00C36656">
        <w:rPr>
          <w:rFonts w:ascii="Segoe UI" w:eastAsia="Segoe UI" w:hAnsi="Segoe UI"/>
          <w:sz w:val="22"/>
          <w:lang w:val="en-US"/>
        </w:rPr>
        <w:t xml:space="preserve">, while the Concessionaire’s overall investment </w:t>
      </w:r>
      <w:proofErr w:type="spellStart"/>
      <w:r w:rsidRPr="00C36656">
        <w:rPr>
          <w:rFonts w:ascii="Segoe UI" w:eastAsia="Segoe UI" w:hAnsi="Segoe UI"/>
          <w:sz w:val="22"/>
          <w:lang w:val="en-US"/>
        </w:rPr>
        <w:t>programme</w:t>
      </w:r>
      <w:proofErr w:type="spellEnd"/>
      <w:r w:rsidRPr="00C36656">
        <w:rPr>
          <w:rFonts w:ascii="Segoe UI" w:eastAsia="Segoe UI" w:hAnsi="Segoe UI"/>
          <w:sz w:val="22"/>
          <w:lang w:val="en-US"/>
        </w:rPr>
        <w:t xml:space="preserve"> is expected to reach </w:t>
      </w:r>
      <w:r w:rsidRPr="00C36656">
        <w:rPr>
          <w:rFonts w:ascii="Segoe UI" w:eastAsia="Segoe UI" w:hAnsi="Segoe UI"/>
          <w:b/>
          <w:sz w:val="22"/>
          <w:lang w:val="en-US"/>
        </w:rPr>
        <w:t>€125 million.</w:t>
      </w:r>
    </w:p>
    <w:p w14:paraId="67EDEAE1" w14:textId="77777777" w:rsidR="001A5053" w:rsidRPr="00C36656" w:rsidRDefault="001A5053" w:rsidP="001A5053">
      <w:p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C36656">
        <w:rPr>
          <w:rFonts w:ascii="Segoe UI" w:eastAsia="Segoe UI" w:hAnsi="Segoe UI"/>
          <w:sz w:val="22"/>
          <w:lang w:val="en-US"/>
        </w:rPr>
        <w:t>The investment plan provides for the comprehensive upgrade of the airport’s infrastructure, leading to a significant increase in capacity and an improvement in the services provided and the overall travel experience, while further strengthening the region’s tourism product, regional development and international connectivity.</w:t>
      </w:r>
    </w:p>
    <w:p w14:paraId="2D5899A6" w14:textId="77777777" w:rsidR="001A5053" w:rsidRPr="00C36656" w:rsidRDefault="001A5053" w:rsidP="001A5053">
      <w:p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C36656">
        <w:rPr>
          <w:rFonts w:ascii="Segoe UI" w:eastAsia="Segoe UI" w:hAnsi="Segoe UI"/>
          <w:sz w:val="22"/>
          <w:lang w:val="en-US"/>
        </w:rPr>
        <w:t>The works to be implemented include:</w:t>
      </w:r>
    </w:p>
    <w:p w14:paraId="3B0B3BF6" w14:textId="77777777" w:rsidR="001A5053" w:rsidRPr="00E9438D" w:rsidRDefault="001A5053" w:rsidP="001A5053">
      <w:pPr>
        <w:numPr>
          <w:ilvl w:val="0"/>
          <w:numId w:val="2"/>
        </w:num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E9438D">
        <w:rPr>
          <w:rFonts w:ascii="Segoe UI" w:eastAsia="Segoe UI" w:hAnsi="Segoe UI"/>
          <w:sz w:val="22"/>
          <w:lang w:val="en-US"/>
        </w:rPr>
        <w:t xml:space="preserve">Creation of new and reconstructed facilities with a total area of approximately 11,200 </w:t>
      </w:r>
      <w:proofErr w:type="spellStart"/>
      <w:r w:rsidRPr="00E9438D">
        <w:rPr>
          <w:rFonts w:ascii="Segoe UI" w:eastAsia="Segoe UI" w:hAnsi="Segoe UI"/>
          <w:sz w:val="22"/>
          <w:lang w:val="en-US"/>
        </w:rPr>
        <w:t>sq.m</w:t>
      </w:r>
      <w:proofErr w:type="spellEnd"/>
      <w:r w:rsidRPr="00E9438D">
        <w:rPr>
          <w:rFonts w:ascii="Segoe UI" w:eastAsia="Segoe UI" w:hAnsi="Segoe UI"/>
          <w:sz w:val="22"/>
          <w:lang w:val="en-US"/>
        </w:rPr>
        <w:t>.</w:t>
      </w:r>
    </w:p>
    <w:p w14:paraId="39083139" w14:textId="77777777" w:rsidR="001A5053" w:rsidRPr="00E9438D" w:rsidRDefault="001A5053" w:rsidP="001A5053">
      <w:pPr>
        <w:numPr>
          <w:ilvl w:val="0"/>
          <w:numId w:val="2"/>
        </w:num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E9438D">
        <w:rPr>
          <w:rFonts w:ascii="Segoe UI" w:eastAsia="Segoe UI" w:hAnsi="Segoe UI"/>
          <w:sz w:val="22"/>
          <w:lang w:val="en-US"/>
        </w:rPr>
        <w:t xml:space="preserve">Construction of a new terminal building and </w:t>
      </w:r>
      <w:proofErr w:type="spellStart"/>
      <w:r w:rsidRPr="00E9438D">
        <w:rPr>
          <w:rFonts w:ascii="Segoe UI" w:eastAsia="Segoe UI" w:hAnsi="Segoe UI"/>
          <w:sz w:val="22"/>
          <w:lang w:val="en-US"/>
        </w:rPr>
        <w:t>modernisation</w:t>
      </w:r>
      <w:proofErr w:type="spellEnd"/>
      <w:r w:rsidRPr="00E9438D">
        <w:rPr>
          <w:rFonts w:ascii="Segoe UI" w:eastAsia="Segoe UI" w:hAnsi="Segoe UI"/>
          <w:sz w:val="22"/>
          <w:lang w:val="en-US"/>
        </w:rPr>
        <w:t xml:space="preserve"> of existing facilities.</w:t>
      </w:r>
    </w:p>
    <w:p w14:paraId="0A551DEB" w14:textId="77777777" w:rsidR="001A5053" w:rsidRPr="00E9438D" w:rsidRDefault="001A5053" w:rsidP="001A5053">
      <w:pPr>
        <w:numPr>
          <w:ilvl w:val="0"/>
          <w:numId w:val="2"/>
        </w:num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E9438D">
        <w:rPr>
          <w:rFonts w:ascii="Segoe UI" w:eastAsia="Segoe UI" w:hAnsi="Segoe UI"/>
          <w:sz w:val="22"/>
          <w:lang w:val="en-US"/>
        </w:rPr>
        <w:t>Increase of check-in counters from 4 to 10.</w:t>
      </w:r>
    </w:p>
    <w:p w14:paraId="7E697B69" w14:textId="3C04BB16" w:rsidR="001A5053" w:rsidRPr="00E9438D" w:rsidRDefault="001A5053" w:rsidP="001A5053">
      <w:pPr>
        <w:numPr>
          <w:ilvl w:val="0"/>
          <w:numId w:val="2"/>
        </w:num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F70A42">
        <w:rPr>
          <w:rFonts w:ascii="Segoe UI" w:eastAsia="Segoe UI" w:hAnsi="Segoe UI"/>
          <w:sz w:val="22"/>
          <w:lang w:val="en-US"/>
        </w:rPr>
        <w:t>Expansion of security screening and passport control checkpoints in the arrivals and departures areas.</w:t>
      </w:r>
    </w:p>
    <w:p w14:paraId="2FB07071" w14:textId="7296D0C3" w:rsidR="001A5053" w:rsidRPr="00E9438D" w:rsidRDefault="001A5053" w:rsidP="001A5053">
      <w:pPr>
        <w:numPr>
          <w:ilvl w:val="0"/>
          <w:numId w:val="2"/>
        </w:num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E9438D">
        <w:rPr>
          <w:rFonts w:ascii="Segoe UI" w:eastAsia="Segoe UI" w:hAnsi="Segoe UI"/>
          <w:sz w:val="22"/>
          <w:lang w:val="en-US"/>
        </w:rPr>
        <w:t>A new</w:t>
      </w:r>
      <w:r w:rsidR="000A1011" w:rsidRPr="00E9438D">
        <w:rPr>
          <w:rFonts w:ascii="Segoe UI" w:eastAsia="Segoe UI" w:hAnsi="Segoe UI"/>
          <w:sz w:val="22"/>
          <w:lang w:val="en-US"/>
        </w:rPr>
        <w:t xml:space="preserve">, upgraded </w:t>
      </w:r>
      <w:r w:rsidRPr="00E9438D">
        <w:rPr>
          <w:rFonts w:ascii="Segoe UI" w:eastAsia="Segoe UI" w:hAnsi="Segoe UI"/>
          <w:sz w:val="22"/>
          <w:lang w:val="en-US"/>
        </w:rPr>
        <w:t xml:space="preserve">aircraft parking area </w:t>
      </w:r>
      <w:r w:rsidR="000A1011" w:rsidRPr="00E9438D">
        <w:rPr>
          <w:rFonts w:ascii="Segoe UI" w:eastAsia="Segoe UI" w:hAnsi="Segoe UI"/>
          <w:sz w:val="22"/>
          <w:lang w:val="en-US"/>
        </w:rPr>
        <w:t xml:space="preserve">with </w:t>
      </w:r>
      <w:r w:rsidRPr="00E9438D">
        <w:rPr>
          <w:rFonts w:ascii="Segoe UI" w:eastAsia="Segoe UI" w:hAnsi="Segoe UI"/>
          <w:sz w:val="22"/>
          <w:lang w:val="en-US"/>
        </w:rPr>
        <w:t>a significant enhancement of operational capacity.</w:t>
      </w:r>
    </w:p>
    <w:p w14:paraId="1ED67E49" w14:textId="07759288" w:rsidR="001A5053" w:rsidRPr="00E9438D" w:rsidRDefault="001A5053" w:rsidP="001A5053">
      <w:pPr>
        <w:numPr>
          <w:ilvl w:val="0"/>
          <w:numId w:val="2"/>
        </w:num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E9438D">
        <w:rPr>
          <w:rFonts w:ascii="Segoe UI" w:eastAsia="Segoe UI" w:hAnsi="Segoe UI"/>
          <w:sz w:val="22"/>
          <w:lang w:val="en-US"/>
        </w:rPr>
        <w:t xml:space="preserve">Development of </w:t>
      </w:r>
      <w:r w:rsidR="000A1011" w:rsidRPr="00E9438D">
        <w:rPr>
          <w:rFonts w:ascii="Segoe UI" w:eastAsia="Segoe UI" w:hAnsi="Segoe UI"/>
          <w:sz w:val="22"/>
          <w:lang w:val="en-US"/>
        </w:rPr>
        <w:t>contemporary</w:t>
      </w:r>
      <w:r w:rsidRPr="00E9438D">
        <w:rPr>
          <w:rFonts w:ascii="Segoe UI" w:eastAsia="Segoe UI" w:hAnsi="Segoe UI"/>
          <w:sz w:val="22"/>
          <w:lang w:val="en-US"/>
        </w:rPr>
        <w:t xml:space="preserve"> commercial </w:t>
      </w:r>
      <w:r w:rsidR="000A1011" w:rsidRPr="00E9438D">
        <w:rPr>
          <w:rFonts w:ascii="Segoe UI" w:eastAsia="Segoe UI" w:hAnsi="Segoe UI"/>
          <w:sz w:val="22"/>
          <w:lang w:val="en-US"/>
        </w:rPr>
        <w:t>areas</w:t>
      </w:r>
      <w:r w:rsidRPr="00E9438D">
        <w:rPr>
          <w:rFonts w:ascii="Segoe UI" w:eastAsia="Segoe UI" w:hAnsi="Segoe UI"/>
          <w:sz w:val="22"/>
          <w:lang w:val="en-US"/>
        </w:rPr>
        <w:t>, retail outlets and food</w:t>
      </w:r>
      <w:r w:rsidR="000A1011" w:rsidRPr="00E9438D">
        <w:rPr>
          <w:rFonts w:ascii="Segoe UI" w:eastAsia="Segoe UI" w:hAnsi="Segoe UI"/>
          <w:sz w:val="22"/>
          <w:lang w:val="en-US"/>
        </w:rPr>
        <w:t xml:space="preserve"> &amp; </w:t>
      </w:r>
      <w:r w:rsidRPr="00E9438D">
        <w:rPr>
          <w:rFonts w:ascii="Segoe UI" w:eastAsia="Segoe UI" w:hAnsi="Segoe UI"/>
          <w:sz w:val="22"/>
          <w:lang w:val="en-US"/>
        </w:rPr>
        <w:t>beverage</w:t>
      </w:r>
      <w:r w:rsidR="000A1011" w:rsidRPr="00E9438D">
        <w:rPr>
          <w:rFonts w:ascii="Segoe UI" w:eastAsia="Segoe UI" w:hAnsi="Segoe UI"/>
          <w:sz w:val="22"/>
          <w:lang w:val="en-US"/>
        </w:rPr>
        <w:t xml:space="preserve"> units.</w:t>
      </w:r>
    </w:p>
    <w:p w14:paraId="25B78B31" w14:textId="629E91EF" w:rsidR="001A5053" w:rsidRPr="00E9438D" w:rsidRDefault="001A5053" w:rsidP="001A5053">
      <w:pPr>
        <w:numPr>
          <w:ilvl w:val="0"/>
          <w:numId w:val="2"/>
        </w:num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F70A42">
        <w:rPr>
          <w:rFonts w:ascii="Segoe UI" w:eastAsia="Segoe UI" w:hAnsi="Segoe UI"/>
          <w:sz w:val="22"/>
          <w:lang w:val="en-US"/>
        </w:rPr>
        <w:t>Extensive investment in new technologies and state-of-the-art infrastructure.</w:t>
      </w:r>
    </w:p>
    <w:p w14:paraId="0D639405" w14:textId="77777777" w:rsidR="001A5053" w:rsidRPr="00C36656" w:rsidRDefault="001A5053" w:rsidP="001A5053">
      <w:p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C36656">
        <w:rPr>
          <w:rFonts w:ascii="Segoe UI" w:eastAsia="Segoe UI" w:hAnsi="Segoe UI"/>
          <w:sz w:val="22"/>
          <w:lang w:val="en-US"/>
        </w:rPr>
        <w:lastRenderedPageBreak/>
        <w:t>These works constitute the most significant intervention in the airport’s infrastructure since the upgrade carried out in 1991.</w:t>
      </w:r>
    </w:p>
    <w:p w14:paraId="403246A7" w14:textId="531B5E9D" w:rsidR="0019368B" w:rsidRPr="00C36656" w:rsidRDefault="000C5F5B" w:rsidP="00BA047C">
      <w:pPr>
        <w:spacing w:line="276" w:lineRule="auto"/>
        <w:jc w:val="both"/>
        <w:rPr>
          <w:rFonts w:ascii="Aptos Narrow" w:eastAsia="Times New Roman" w:hAnsi="Aptos Narrow" w:cs="Times New Roman"/>
          <w:color w:val="000000"/>
          <w:kern w:val="0"/>
          <w:sz w:val="22"/>
          <w:szCs w:val="22"/>
          <w:lang w:val="en-US" w:bidi="he-IL"/>
          <w14:ligatures w14:val="none"/>
        </w:rPr>
      </w:pPr>
      <w:r w:rsidRPr="00F70A42">
        <w:rPr>
          <w:rFonts w:ascii="Segoe UI" w:eastAsia="Segoe UI" w:hAnsi="Segoe UI"/>
          <w:sz w:val="22"/>
          <w:lang w:val="en-US"/>
        </w:rPr>
        <w:t xml:space="preserve">The signing ceremony was attended by the Minister of National Economy and Finance and President of the Eurogroup, </w:t>
      </w:r>
      <w:r w:rsidRPr="00F83849">
        <w:rPr>
          <w:rFonts w:ascii="Segoe UI" w:eastAsia="Segoe UI" w:hAnsi="Segoe UI"/>
          <w:b/>
          <w:bCs/>
          <w:sz w:val="22"/>
          <w:lang w:val="en-US"/>
        </w:rPr>
        <w:t>Kyriakos Pierrakakis</w:t>
      </w:r>
      <w:r w:rsidRPr="00F70A42">
        <w:rPr>
          <w:rFonts w:ascii="Segoe UI" w:eastAsia="Segoe UI" w:hAnsi="Segoe UI"/>
          <w:sz w:val="22"/>
          <w:lang w:val="en-US"/>
        </w:rPr>
        <w:t xml:space="preserve">; the Minister of Infrastructure and Transport, </w:t>
      </w:r>
      <w:r w:rsidRPr="00F83849">
        <w:rPr>
          <w:rFonts w:ascii="Segoe UI" w:eastAsia="Segoe UI" w:hAnsi="Segoe UI"/>
          <w:b/>
          <w:bCs/>
          <w:sz w:val="22"/>
          <w:lang w:val="en-US"/>
        </w:rPr>
        <w:t>Christos Dimas</w:t>
      </w:r>
      <w:r w:rsidRPr="00F70A42">
        <w:rPr>
          <w:rFonts w:ascii="Segoe UI" w:eastAsia="Segoe UI" w:hAnsi="Segoe UI"/>
          <w:sz w:val="22"/>
          <w:lang w:val="en-US"/>
        </w:rPr>
        <w:t xml:space="preserve">; the Governor of the Hellenic Aviation Service Provider (C.A.A.), </w:t>
      </w:r>
      <w:r w:rsidRPr="00B413DB">
        <w:rPr>
          <w:rFonts w:ascii="Segoe UI" w:eastAsia="Segoe UI" w:hAnsi="Segoe UI"/>
          <w:b/>
          <w:bCs/>
          <w:sz w:val="22"/>
          <w:lang w:val="en-US"/>
        </w:rPr>
        <w:t>G</w:t>
      </w:r>
      <w:r w:rsidRPr="00F83849">
        <w:rPr>
          <w:rFonts w:ascii="Segoe UI" w:eastAsia="Segoe UI" w:hAnsi="Segoe UI"/>
          <w:b/>
          <w:bCs/>
          <w:sz w:val="22"/>
          <w:lang w:val="en-US"/>
        </w:rPr>
        <w:t>eorge Vagenas</w:t>
      </w:r>
      <w:r w:rsidRPr="00F70A42">
        <w:rPr>
          <w:rFonts w:ascii="Segoe UI" w:eastAsia="Segoe UI" w:hAnsi="Segoe UI"/>
          <w:sz w:val="22"/>
          <w:lang w:val="en-US"/>
        </w:rPr>
        <w:t xml:space="preserve">; and the Governor of the Hellenic Civil Aviation Authority (H.C.A.A.), </w:t>
      </w:r>
      <w:r w:rsidRPr="00F83849">
        <w:rPr>
          <w:rFonts w:ascii="Segoe UI" w:eastAsia="Segoe UI" w:hAnsi="Segoe UI"/>
          <w:b/>
          <w:bCs/>
          <w:sz w:val="22"/>
          <w:lang w:val="en-US"/>
        </w:rPr>
        <w:t>Christos Tsitouras</w:t>
      </w:r>
      <w:r w:rsidRPr="00F70A42">
        <w:rPr>
          <w:rFonts w:ascii="Segoe UI" w:eastAsia="Segoe UI" w:hAnsi="Segoe UI"/>
          <w:sz w:val="22"/>
          <w:lang w:val="en-US"/>
        </w:rPr>
        <w:t xml:space="preserve">. Also present were representatives of the Concessionaire Company and its initial shareholders, FRAPORT AG, DELTA AIRPORT INVESTMENTS S.A. and PILEAS HOLDINGS S.A., including </w:t>
      </w:r>
      <w:r w:rsidRPr="00F83849">
        <w:rPr>
          <w:rFonts w:ascii="Segoe UI" w:eastAsia="Segoe UI" w:hAnsi="Segoe UI"/>
          <w:b/>
          <w:bCs/>
          <w:sz w:val="22"/>
          <w:lang w:val="en-US"/>
        </w:rPr>
        <w:t>Charles Weinland</w:t>
      </w:r>
      <w:r w:rsidRPr="00F70A42">
        <w:rPr>
          <w:rFonts w:ascii="Segoe UI" w:eastAsia="Segoe UI" w:hAnsi="Segoe UI"/>
          <w:sz w:val="22"/>
          <w:lang w:val="en-US"/>
        </w:rPr>
        <w:t xml:space="preserve">, Senior Vice President of FRAPORT AG; </w:t>
      </w:r>
      <w:r w:rsidRPr="00F83849">
        <w:rPr>
          <w:rFonts w:ascii="Segoe UI" w:eastAsia="Segoe UI" w:hAnsi="Segoe UI"/>
          <w:b/>
          <w:bCs/>
          <w:sz w:val="22"/>
          <w:lang w:val="en-US"/>
        </w:rPr>
        <w:t>Felix Schwarzwälder</w:t>
      </w:r>
      <w:r w:rsidRPr="00F70A42">
        <w:rPr>
          <w:rFonts w:ascii="Segoe UI" w:eastAsia="Segoe UI" w:hAnsi="Segoe UI"/>
          <w:sz w:val="22"/>
          <w:lang w:val="en-US"/>
        </w:rPr>
        <w:t xml:space="preserve">, Asset Director of FRAPORT AG; the CEO and CFO of Fraport Greece, </w:t>
      </w:r>
      <w:r w:rsidRPr="00F83849">
        <w:rPr>
          <w:rFonts w:ascii="Segoe UI" w:eastAsia="Segoe UI" w:hAnsi="Segoe UI"/>
          <w:b/>
          <w:bCs/>
          <w:sz w:val="22"/>
          <w:lang w:val="en-US"/>
        </w:rPr>
        <w:t>Alexander Zinell</w:t>
      </w:r>
      <w:r w:rsidRPr="00F70A42">
        <w:rPr>
          <w:rFonts w:ascii="Segoe UI" w:eastAsia="Segoe UI" w:hAnsi="Segoe UI"/>
          <w:sz w:val="22"/>
          <w:lang w:val="en-US"/>
        </w:rPr>
        <w:t xml:space="preserve"> and </w:t>
      </w:r>
      <w:r w:rsidRPr="00F83849">
        <w:rPr>
          <w:rFonts w:ascii="Segoe UI" w:eastAsia="Segoe UI" w:hAnsi="Segoe UI"/>
          <w:b/>
          <w:bCs/>
          <w:sz w:val="22"/>
          <w:lang w:val="en-US"/>
        </w:rPr>
        <w:t>Vangelis Baltas</w:t>
      </w:r>
      <w:r w:rsidRPr="00F70A42">
        <w:rPr>
          <w:rFonts w:ascii="Segoe UI" w:eastAsia="Segoe UI" w:hAnsi="Segoe UI"/>
          <w:sz w:val="22"/>
          <w:lang w:val="en-US"/>
        </w:rPr>
        <w:t xml:space="preserve">; </w:t>
      </w:r>
      <w:r w:rsidRPr="00F83849">
        <w:rPr>
          <w:rFonts w:ascii="Segoe UI" w:eastAsia="Segoe UI" w:hAnsi="Segoe UI"/>
          <w:b/>
          <w:bCs/>
          <w:sz w:val="22"/>
          <w:lang w:val="en-US"/>
        </w:rPr>
        <w:t>Christos Copelouzos</w:t>
      </w:r>
      <w:r w:rsidRPr="00F70A42">
        <w:rPr>
          <w:rFonts w:ascii="Segoe UI" w:eastAsia="Segoe UI" w:hAnsi="Segoe UI"/>
          <w:sz w:val="22"/>
          <w:lang w:val="en-US"/>
        </w:rPr>
        <w:t xml:space="preserve">, CEO of </w:t>
      </w:r>
      <w:proofErr w:type="spellStart"/>
      <w:r w:rsidRPr="00F70A42">
        <w:rPr>
          <w:rFonts w:ascii="Segoe UI" w:eastAsia="Segoe UI" w:hAnsi="Segoe UI"/>
          <w:sz w:val="22"/>
          <w:lang w:val="en-US"/>
        </w:rPr>
        <w:t>Copelouzos</w:t>
      </w:r>
      <w:proofErr w:type="spellEnd"/>
      <w:r w:rsidRPr="00F70A42">
        <w:rPr>
          <w:rFonts w:ascii="Segoe UI" w:eastAsia="Segoe UI" w:hAnsi="Segoe UI"/>
          <w:sz w:val="22"/>
          <w:lang w:val="en-US"/>
        </w:rPr>
        <w:t xml:space="preserve"> Group; </w:t>
      </w:r>
      <w:r w:rsidRPr="00F83849">
        <w:rPr>
          <w:rFonts w:ascii="Segoe UI" w:eastAsia="Segoe UI" w:hAnsi="Segoe UI"/>
          <w:b/>
          <w:bCs/>
          <w:sz w:val="22"/>
          <w:lang w:val="en-US"/>
        </w:rPr>
        <w:t>Ioannis Arapoglou</w:t>
      </w:r>
      <w:r w:rsidRPr="00F70A42">
        <w:rPr>
          <w:rFonts w:ascii="Segoe UI" w:eastAsia="Segoe UI" w:hAnsi="Segoe UI"/>
          <w:sz w:val="22"/>
          <w:lang w:val="en-US"/>
        </w:rPr>
        <w:t xml:space="preserve">, Deputy CEO &amp; General Manager of </w:t>
      </w:r>
      <w:proofErr w:type="spellStart"/>
      <w:r w:rsidRPr="00F70A42">
        <w:rPr>
          <w:rFonts w:ascii="Segoe UI" w:eastAsia="Segoe UI" w:hAnsi="Segoe UI"/>
          <w:sz w:val="22"/>
          <w:lang w:val="en-US"/>
        </w:rPr>
        <w:t>Copelouzos</w:t>
      </w:r>
      <w:proofErr w:type="spellEnd"/>
      <w:r w:rsidRPr="00F70A42">
        <w:rPr>
          <w:rFonts w:ascii="Segoe UI" w:eastAsia="Segoe UI" w:hAnsi="Segoe UI"/>
          <w:sz w:val="22"/>
          <w:lang w:val="en-US"/>
        </w:rPr>
        <w:t xml:space="preserve"> Group; </w:t>
      </w:r>
      <w:r w:rsidRPr="00F83849">
        <w:rPr>
          <w:rFonts w:ascii="Segoe UI" w:eastAsia="Segoe UI" w:hAnsi="Segoe UI"/>
          <w:b/>
          <w:bCs/>
          <w:sz w:val="22"/>
          <w:lang w:val="en-US"/>
        </w:rPr>
        <w:t xml:space="preserve">Achilles V. </w:t>
      </w:r>
      <w:proofErr w:type="spellStart"/>
      <w:r w:rsidRPr="00F83849">
        <w:rPr>
          <w:rFonts w:ascii="Segoe UI" w:eastAsia="Segoe UI" w:hAnsi="Segoe UI"/>
          <w:b/>
          <w:bCs/>
          <w:sz w:val="22"/>
          <w:lang w:val="en-US"/>
        </w:rPr>
        <w:t>Constantakopoulos</w:t>
      </w:r>
      <w:proofErr w:type="spellEnd"/>
      <w:r w:rsidRPr="00F70A42">
        <w:rPr>
          <w:rFonts w:ascii="Segoe UI" w:eastAsia="Segoe UI" w:hAnsi="Segoe UI"/>
          <w:sz w:val="22"/>
          <w:lang w:val="en-US"/>
        </w:rPr>
        <w:t xml:space="preserve">, Chairman of ĒNSOFI S.A.; </w:t>
      </w:r>
      <w:r w:rsidRPr="00F83849">
        <w:rPr>
          <w:rFonts w:ascii="Segoe UI" w:eastAsia="Segoe UI" w:hAnsi="Segoe UI"/>
          <w:b/>
          <w:bCs/>
          <w:sz w:val="22"/>
          <w:lang w:val="en-US"/>
        </w:rPr>
        <w:t>Marina Papatsoni</w:t>
      </w:r>
      <w:r w:rsidRPr="00F70A42">
        <w:rPr>
          <w:rFonts w:ascii="Segoe UI" w:eastAsia="Segoe UI" w:hAnsi="Segoe UI"/>
          <w:sz w:val="22"/>
          <w:lang w:val="en-US"/>
        </w:rPr>
        <w:t xml:space="preserve">, Vice Chair of PILEAS S.A. and Executive Vice President of ĒNSOFI S.A.; and </w:t>
      </w:r>
      <w:r w:rsidRPr="00F83849">
        <w:rPr>
          <w:rFonts w:ascii="Segoe UI" w:eastAsia="Segoe UI" w:hAnsi="Segoe UI"/>
          <w:b/>
          <w:bCs/>
          <w:sz w:val="22"/>
          <w:lang w:val="en-US"/>
        </w:rPr>
        <w:t>Evgenios Dendrinos</w:t>
      </w:r>
      <w:r w:rsidRPr="00F70A42">
        <w:rPr>
          <w:rFonts w:ascii="Segoe UI" w:eastAsia="Segoe UI" w:hAnsi="Segoe UI"/>
          <w:sz w:val="22"/>
          <w:lang w:val="en-US"/>
        </w:rPr>
        <w:t xml:space="preserve">, Chairman of PILEAS HOLDINGS S.A. and Chief Executive Officer of Costa Navarino S.A., among others. </w:t>
      </w:r>
      <w:proofErr w:type="spellStart"/>
      <w:r w:rsidRPr="00F70A42">
        <w:rPr>
          <w:rFonts w:ascii="Segoe UI" w:eastAsia="Segoe UI" w:hAnsi="Segoe UI"/>
          <w:sz w:val="22"/>
          <w:lang w:val="en-US"/>
        </w:rPr>
        <w:t>Growthfund</w:t>
      </w:r>
      <w:proofErr w:type="spellEnd"/>
      <w:r w:rsidRPr="00F70A42">
        <w:rPr>
          <w:rFonts w:ascii="Segoe UI" w:eastAsia="Segoe UI" w:hAnsi="Segoe UI"/>
          <w:sz w:val="22"/>
          <w:lang w:val="en-US"/>
        </w:rPr>
        <w:t xml:space="preserve"> was represented by its Chief Executive Officer, </w:t>
      </w:r>
      <w:r w:rsidRPr="00F83849">
        <w:rPr>
          <w:rFonts w:ascii="Segoe UI" w:eastAsia="Segoe UI" w:hAnsi="Segoe UI"/>
          <w:b/>
          <w:bCs/>
          <w:sz w:val="22"/>
          <w:lang w:val="en-US"/>
        </w:rPr>
        <w:t>Ioannis Papachristou</w:t>
      </w:r>
      <w:r w:rsidRPr="00F70A42">
        <w:rPr>
          <w:rFonts w:ascii="Segoe UI" w:eastAsia="Segoe UI" w:hAnsi="Segoe UI"/>
          <w:sz w:val="22"/>
          <w:lang w:val="en-US"/>
        </w:rPr>
        <w:t xml:space="preserve">; its Deputy Chief Executive Officer, </w:t>
      </w:r>
      <w:r w:rsidRPr="00F83849">
        <w:rPr>
          <w:rFonts w:ascii="Segoe UI" w:eastAsia="Segoe UI" w:hAnsi="Segoe UI"/>
          <w:b/>
          <w:bCs/>
          <w:sz w:val="22"/>
          <w:lang w:val="en-US"/>
        </w:rPr>
        <w:t>Panagiotis Stamboulidis</w:t>
      </w:r>
      <w:r w:rsidRPr="00F70A42">
        <w:rPr>
          <w:rFonts w:ascii="Segoe UI" w:eastAsia="Segoe UI" w:hAnsi="Segoe UI"/>
          <w:sz w:val="22"/>
          <w:lang w:val="en-US"/>
        </w:rPr>
        <w:t xml:space="preserve">; and the Chairman of the Board of Directors, </w:t>
      </w:r>
      <w:r w:rsidRPr="00F83849">
        <w:rPr>
          <w:rFonts w:ascii="Segoe UI" w:eastAsia="Segoe UI" w:hAnsi="Segoe UI"/>
          <w:b/>
          <w:bCs/>
          <w:sz w:val="22"/>
          <w:lang w:val="en-US"/>
        </w:rPr>
        <w:t>Stefanos Theodoridis</w:t>
      </w:r>
      <w:r w:rsidRPr="00F70A42">
        <w:rPr>
          <w:rFonts w:ascii="Segoe UI" w:eastAsia="Segoe UI" w:hAnsi="Segoe UI"/>
          <w:sz w:val="22"/>
          <w:lang w:val="en-US"/>
        </w:rPr>
        <w:t>.</w:t>
      </w:r>
    </w:p>
    <w:p w14:paraId="63CD4F67" w14:textId="194564CD" w:rsidR="0019368B" w:rsidRPr="00C36656" w:rsidRDefault="0019368B" w:rsidP="00BA047C">
      <w:p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F70A42">
        <w:rPr>
          <w:rFonts w:ascii="Segoe UI" w:eastAsia="Segoe UI" w:hAnsi="Segoe UI"/>
          <w:sz w:val="22"/>
          <w:lang w:val="en-US"/>
        </w:rPr>
        <w:t xml:space="preserve">The Agreement was signed on behalf of the Hellenic Republic by the Ministers of National Economy and Finance, Infrastructure and Transport, and National </w:t>
      </w:r>
      <w:proofErr w:type="spellStart"/>
      <w:r w:rsidRPr="00F70A42">
        <w:rPr>
          <w:rFonts w:ascii="Segoe UI" w:eastAsia="Segoe UI" w:hAnsi="Segoe UI"/>
          <w:sz w:val="22"/>
          <w:lang w:val="en-US"/>
        </w:rPr>
        <w:t>Defence</w:t>
      </w:r>
      <w:proofErr w:type="spellEnd"/>
      <w:r w:rsidRPr="00F70A42">
        <w:rPr>
          <w:rFonts w:ascii="Segoe UI" w:eastAsia="Segoe UI" w:hAnsi="Segoe UI"/>
          <w:sz w:val="22"/>
          <w:lang w:val="en-US"/>
        </w:rPr>
        <w:t xml:space="preserve"> – Kyriakos Pierrakakis, Christos Dimas and Nikos Dendias, respectively – with </w:t>
      </w:r>
      <w:proofErr w:type="spellStart"/>
      <w:r w:rsidRPr="00F70A42">
        <w:rPr>
          <w:rFonts w:ascii="Segoe UI" w:eastAsia="Segoe UI" w:hAnsi="Segoe UI"/>
          <w:sz w:val="22"/>
          <w:lang w:val="en-US"/>
        </w:rPr>
        <w:t>Mr</w:t>
      </w:r>
      <w:proofErr w:type="spellEnd"/>
      <w:r w:rsidRPr="00F70A42">
        <w:rPr>
          <w:rFonts w:ascii="Segoe UI" w:eastAsia="Segoe UI" w:hAnsi="Segoe UI"/>
          <w:sz w:val="22"/>
          <w:lang w:val="en-US"/>
        </w:rPr>
        <w:t xml:space="preserve"> </w:t>
      </w:r>
      <w:proofErr w:type="spellStart"/>
      <w:r w:rsidRPr="00F70A42">
        <w:rPr>
          <w:rFonts w:ascii="Segoe UI" w:eastAsia="Segoe UI" w:hAnsi="Segoe UI"/>
          <w:sz w:val="22"/>
          <w:lang w:val="en-US"/>
        </w:rPr>
        <w:t>Dendias</w:t>
      </w:r>
      <w:proofErr w:type="spellEnd"/>
      <w:r w:rsidRPr="00F70A42">
        <w:rPr>
          <w:rFonts w:ascii="Segoe UI" w:eastAsia="Segoe UI" w:hAnsi="Segoe UI"/>
          <w:sz w:val="22"/>
          <w:lang w:val="en-US"/>
        </w:rPr>
        <w:t xml:space="preserve"> not attending the ceremony due to prior commitments, and on behalf of the Grantor by the Chief Executive Officer of </w:t>
      </w:r>
      <w:proofErr w:type="spellStart"/>
      <w:r w:rsidRPr="00F70A42">
        <w:rPr>
          <w:rFonts w:ascii="Segoe UI" w:eastAsia="Segoe UI" w:hAnsi="Segoe UI"/>
          <w:sz w:val="22"/>
          <w:lang w:val="en-US"/>
        </w:rPr>
        <w:t>Growthfund</w:t>
      </w:r>
      <w:proofErr w:type="spellEnd"/>
      <w:r w:rsidRPr="00F70A42">
        <w:rPr>
          <w:rFonts w:ascii="Segoe UI" w:eastAsia="Segoe UI" w:hAnsi="Segoe UI"/>
          <w:sz w:val="22"/>
          <w:lang w:val="en-US"/>
        </w:rPr>
        <w:t>. On behalf of the Concessionaire Company, KALAMATA AIRPORT S.A., Alexander Zinell and Vangelis Baltas signed the Agreement, while Marina Papatsoni, on behalf of PILEAS HOLDINGS S.A.; Ioannis Arapoglou, on behalf of DELTA AIRPORT INVESTMENTS S.A.; and Charles Weinland and Felix Schwarzwälder, on behalf of FRAPORT AG, signed representing the initial shareholders and the investment scheme/consortium of the Preferred Investor.</w:t>
      </w:r>
    </w:p>
    <w:p w14:paraId="566C2158" w14:textId="77777777" w:rsidR="001D6E59" w:rsidRPr="00C36656" w:rsidRDefault="001D6E59" w:rsidP="00BA047C">
      <w:p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C36656">
        <w:rPr>
          <w:rFonts w:ascii="Segoe UI" w:eastAsia="Segoe UI" w:hAnsi="Segoe UI"/>
          <w:sz w:val="22"/>
          <w:lang w:val="en-US"/>
        </w:rPr>
        <w:t xml:space="preserve">As part of the concession, </w:t>
      </w:r>
      <w:r w:rsidRPr="00C36656">
        <w:rPr>
          <w:rFonts w:ascii="Segoe UI" w:eastAsia="Segoe UI" w:hAnsi="Segoe UI"/>
          <w:b/>
          <w:sz w:val="22"/>
          <w:lang w:val="en-US"/>
        </w:rPr>
        <w:t>Growthfund will immediately and without consideration acquire a 10% shareholding in the Concessionaire Company</w:t>
      </w:r>
      <w:r w:rsidRPr="00C36656">
        <w:rPr>
          <w:rFonts w:ascii="Segoe UI" w:eastAsia="Segoe UI" w:hAnsi="Segoe UI"/>
          <w:sz w:val="22"/>
          <w:lang w:val="en-US"/>
        </w:rPr>
        <w:t>, strengthening the long-term participation of the Hellenic Republic in the airport’s development trajectory and securing additional value through future dividends.</w:t>
      </w:r>
    </w:p>
    <w:p w14:paraId="0D4821A3" w14:textId="77777777" w:rsidR="0019368B" w:rsidRPr="00C36656" w:rsidRDefault="0019368B" w:rsidP="00BA047C">
      <w:p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C36656">
        <w:rPr>
          <w:rFonts w:ascii="Segoe UI" w:eastAsia="Segoe UI" w:hAnsi="Segoe UI"/>
          <w:sz w:val="22"/>
          <w:lang w:val="en-US"/>
        </w:rPr>
        <w:t>The initial shareholding structure of “KALAMATA AIRPORT S.A.” is as follows:</w:t>
      </w:r>
    </w:p>
    <w:p w14:paraId="233F1693" w14:textId="77777777" w:rsidR="00535867" w:rsidRPr="001471D2" w:rsidRDefault="00535867" w:rsidP="00BA047C">
      <w:pPr>
        <w:pStyle w:val="NormalWeb"/>
        <w:numPr>
          <w:ilvl w:val="0"/>
          <w:numId w:val="4"/>
        </w:numPr>
        <w:shd w:val="clear" w:color="auto" w:fill="FFFFFF"/>
        <w:spacing w:before="0" w:beforeAutospacing="0" w:line="276" w:lineRule="auto"/>
        <w:rPr>
          <w:rFonts w:ascii="Segoe UI" w:hAnsi="Segoe UI" w:cs="Segoe UI"/>
          <w:color w:val="232323"/>
          <w:sz w:val="22"/>
          <w:szCs w:val="22"/>
        </w:rPr>
      </w:pPr>
      <w:r>
        <w:rPr>
          <w:rFonts w:ascii="Segoe UI" w:eastAsia="Segoe UI" w:hAnsi="Segoe UI"/>
          <w:sz w:val="22"/>
        </w:rPr>
        <w:t>FRAPORT AG: 51%</w:t>
      </w:r>
    </w:p>
    <w:p w14:paraId="4651CD42" w14:textId="77777777" w:rsidR="00535867" w:rsidRPr="00C36656" w:rsidRDefault="00535867" w:rsidP="00BA047C">
      <w:pPr>
        <w:pStyle w:val="NormalWeb"/>
        <w:numPr>
          <w:ilvl w:val="0"/>
          <w:numId w:val="4"/>
        </w:numPr>
        <w:shd w:val="clear" w:color="auto" w:fill="FFFFFF"/>
        <w:spacing w:before="0" w:beforeAutospacing="0" w:line="276" w:lineRule="auto"/>
        <w:rPr>
          <w:rFonts w:ascii="Segoe UI" w:hAnsi="Segoe UI" w:cs="Segoe UI"/>
          <w:color w:val="232323"/>
          <w:sz w:val="22"/>
          <w:szCs w:val="22"/>
          <w:lang w:val="en-US"/>
        </w:rPr>
      </w:pPr>
      <w:r w:rsidRPr="00F70A42">
        <w:rPr>
          <w:rFonts w:ascii="Segoe UI" w:eastAsia="Segoe UI" w:hAnsi="Segoe UI"/>
          <w:sz w:val="22"/>
          <w:lang w:val="en-US"/>
        </w:rPr>
        <w:t xml:space="preserve">DELTA AIRPORT INVESTMENTS S.A. (a company of the </w:t>
      </w:r>
      <w:proofErr w:type="spellStart"/>
      <w:r w:rsidRPr="00F70A42">
        <w:rPr>
          <w:rFonts w:ascii="Segoe UI" w:eastAsia="Segoe UI" w:hAnsi="Segoe UI"/>
          <w:sz w:val="22"/>
          <w:lang w:val="en-US"/>
        </w:rPr>
        <w:t>Copelouzos</w:t>
      </w:r>
      <w:proofErr w:type="spellEnd"/>
      <w:r w:rsidRPr="00F70A42">
        <w:rPr>
          <w:rFonts w:ascii="Segoe UI" w:eastAsia="Segoe UI" w:hAnsi="Segoe UI"/>
          <w:sz w:val="22"/>
          <w:lang w:val="en-US"/>
        </w:rPr>
        <w:t xml:space="preserve"> Group): 24.5%</w:t>
      </w:r>
    </w:p>
    <w:p w14:paraId="4B3C3E3C" w14:textId="77777777" w:rsidR="00535867" w:rsidRPr="00C36656" w:rsidRDefault="00535867" w:rsidP="00BA047C">
      <w:pPr>
        <w:pStyle w:val="NormalWeb"/>
        <w:numPr>
          <w:ilvl w:val="0"/>
          <w:numId w:val="4"/>
        </w:numPr>
        <w:shd w:val="clear" w:color="auto" w:fill="FFFFFF"/>
        <w:spacing w:before="0" w:beforeAutospacing="0" w:line="276" w:lineRule="auto"/>
        <w:rPr>
          <w:rFonts w:ascii="Segoe UI" w:hAnsi="Segoe UI" w:cs="Segoe UI"/>
          <w:color w:val="232323"/>
          <w:sz w:val="22"/>
          <w:szCs w:val="22"/>
          <w:lang w:val="en-US"/>
        </w:rPr>
      </w:pPr>
      <w:r w:rsidRPr="00F70A42">
        <w:rPr>
          <w:rFonts w:ascii="Segoe UI" w:eastAsia="Segoe UI" w:hAnsi="Segoe UI"/>
          <w:sz w:val="22"/>
          <w:lang w:val="en-US"/>
        </w:rPr>
        <w:t xml:space="preserve">PILEAS S.A. (a company of the </w:t>
      </w:r>
      <w:proofErr w:type="spellStart"/>
      <w:r w:rsidRPr="00F70A42">
        <w:rPr>
          <w:rFonts w:ascii="Segoe UI" w:eastAsia="Segoe UI" w:hAnsi="Segoe UI"/>
          <w:sz w:val="22"/>
          <w:lang w:val="en-US"/>
        </w:rPr>
        <w:t>Constantakopoulos</w:t>
      </w:r>
      <w:proofErr w:type="spellEnd"/>
      <w:r w:rsidRPr="00F70A42">
        <w:rPr>
          <w:rFonts w:ascii="Segoe UI" w:eastAsia="Segoe UI" w:hAnsi="Segoe UI"/>
          <w:sz w:val="22"/>
          <w:lang w:val="en-US"/>
        </w:rPr>
        <w:t xml:space="preserve"> Group): 24.5%</w:t>
      </w:r>
    </w:p>
    <w:p w14:paraId="612C54CB" w14:textId="77777777" w:rsidR="001D6E59" w:rsidRPr="00C36656" w:rsidRDefault="001D6E59" w:rsidP="00BA047C">
      <w:p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C36656">
        <w:rPr>
          <w:rFonts w:ascii="Segoe UI" w:eastAsia="Segoe UI" w:hAnsi="Segoe UI"/>
          <w:sz w:val="22"/>
          <w:lang w:val="en-US"/>
        </w:rPr>
        <w:lastRenderedPageBreak/>
        <w:t>Following the transfer of the 10% stake to Growthfund, which will be made pro rata by each existing shareholder, the company’s shareholding structure will be as follows:</w:t>
      </w:r>
    </w:p>
    <w:p w14:paraId="7CBDD725" w14:textId="77777777" w:rsidR="001D6E59" w:rsidRPr="00933D3A" w:rsidRDefault="001D6E59" w:rsidP="00BA047C">
      <w:pPr>
        <w:numPr>
          <w:ilvl w:val="0"/>
          <w:numId w:val="1"/>
        </w:numPr>
        <w:spacing w:before="100" w:beforeAutospacing="1" w:after="100" w:afterAutospacing="1" w:line="276" w:lineRule="auto"/>
        <w:jc w:val="both"/>
        <w:rPr>
          <w:rFonts w:ascii="Segoe UI" w:eastAsia="Times New Roman" w:hAnsi="Segoe UI" w:cs="Segoe UI"/>
          <w:color w:val="000000"/>
          <w:kern w:val="0"/>
          <w:sz w:val="22"/>
          <w:szCs w:val="22"/>
          <w:lang w:eastAsia="en-GB"/>
          <w14:ligatures w14:val="none"/>
        </w:rPr>
      </w:pPr>
      <w:r>
        <w:rPr>
          <w:rFonts w:ascii="Segoe UI" w:eastAsia="Segoe UI" w:hAnsi="Segoe UI"/>
          <w:sz w:val="22"/>
        </w:rPr>
        <w:t>FRAPORT AG: 45.9%</w:t>
      </w:r>
    </w:p>
    <w:p w14:paraId="19F399C2" w14:textId="77777777" w:rsidR="001D6E59" w:rsidRPr="00307C1C" w:rsidRDefault="001D6E59" w:rsidP="00BA047C">
      <w:pPr>
        <w:numPr>
          <w:ilvl w:val="0"/>
          <w:numId w:val="1"/>
        </w:num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C36656">
        <w:rPr>
          <w:rFonts w:ascii="Segoe UI" w:eastAsia="Segoe UI" w:hAnsi="Segoe UI"/>
          <w:sz w:val="22"/>
          <w:lang w:val="en-US"/>
        </w:rPr>
        <w:t>DELTA AIRPORT INVESTMENTS S.A.: 22.05%</w:t>
      </w:r>
    </w:p>
    <w:p w14:paraId="315E6FEF" w14:textId="77777777" w:rsidR="001D6E59" w:rsidRPr="00933D3A" w:rsidRDefault="001D6E59" w:rsidP="00BA047C">
      <w:pPr>
        <w:numPr>
          <w:ilvl w:val="0"/>
          <w:numId w:val="1"/>
        </w:numPr>
        <w:spacing w:before="100" w:beforeAutospacing="1" w:after="100" w:afterAutospacing="1" w:line="276" w:lineRule="auto"/>
        <w:jc w:val="both"/>
        <w:rPr>
          <w:rFonts w:ascii="Segoe UI" w:eastAsia="Times New Roman" w:hAnsi="Segoe UI" w:cs="Segoe UI"/>
          <w:color w:val="000000"/>
          <w:kern w:val="0"/>
          <w:sz w:val="22"/>
          <w:szCs w:val="22"/>
          <w:lang w:eastAsia="en-GB"/>
          <w14:ligatures w14:val="none"/>
        </w:rPr>
      </w:pPr>
      <w:r>
        <w:rPr>
          <w:rFonts w:ascii="Segoe UI" w:eastAsia="Segoe UI" w:hAnsi="Segoe UI"/>
          <w:sz w:val="22"/>
        </w:rPr>
        <w:t>PILEAS S.A.: 22.05%</w:t>
      </w:r>
    </w:p>
    <w:p w14:paraId="0EF8F01B" w14:textId="77777777" w:rsidR="001D6E59" w:rsidRPr="00933D3A" w:rsidRDefault="001D6E59" w:rsidP="00BA047C">
      <w:pPr>
        <w:numPr>
          <w:ilvl w:val="0"/>
          <w:numId w:val="1"/>
        </w:numPr>
        <w:spacing w:before="100" w:beforeAutospacing="1" w:after="100" w:afterAutospacing="1" w:line="276" w:lineRule="auto"/>
        <w:jc w:val="both"/>
        <w:rPr>
          <w:rFonts w:ascii="Segoe UI" w:eastAsia="Times New Roman" w:hAnsi="Segoe UI" w:cs="Segoe UI"/>
          <w:color w:val="000000"/>
          <w:kern w:val="0"/>
          <w:sz w:val="22"/>
          <w:szCs w:val="22"/>
          <w:lang w:eastAsia="en-GB"/>
          <w14:ligatures w14:val="none"/>
        </w:rPr>
      </w:pPr>
      <w:r>
        <w:rPr>
          <w:rFonts w:ascii="Segoe UI" w:eastAsia="Segoe UI" w:hAnsi="Segoe UI"/>
          <w:sz w:val="22"/>
        </w:rPr>
        <w:t>Growthfund: 10%</w:t>
      </w:r>
    </w:p>
    <w:p w14:paraId="6311986D" w14:textId="36CEEA6A" w:rsidR="00FE4B33" w:rsidRPr="00FE4B33" w:rsidRDefault="000E47EF" w:rsidP="00FE4B33">
      <w:pPr>
        <w:spacing w:before="100" w:beforeAutospacing="1" w:after="100" w:afterAutospacing="1" w:line="276" w:lineRule="auto"/>
        <w:jc w:val="both"/>
        <w:rPr>
          <w:rFonts w:ascii="Segoe UI" w:eastAsia="Segoe UI" w:hAnsi="Segoe UI"/>
          <w:b/>
          <w:sz w:val="22"/>
          <w:lang w:val="en-US"/>
        </w:rPr>
      </w:pPr>
      <w:r w:rsidRPr="000E47EF">
        <w:rPr>
          <w:rFonts w:ascii="Segoe UI" w:eastAsia="Segoe UI" w:hAnsi="Segoe UI"/>
          <w:bCs/>
          <w:sz w:val="22"/>
          <w:lang w:val="en-US"/>
        </w:rPr>
        <w:t>T</w:t>
      </w:r>
      <w:r w:rsidR="00C21EF7" w:rsidRPr="000E47EF">
        <w:rPr>
          <w:rFonts w:ascii="Segoe UI" w:eastAsia="Segoe UI" w:hAnsi="Segoe UI"/>
          <w:bCs/>
          <w:sz w:val="22"/>
          <w:lang w:val="en-US"/>
        </w:rPr>
        <w:t>he Minister of National Economy and Finance and President of the Eurogroup,</w:t>
      </w:r>
      <w:r w:rsidR="00C21EF7" w:rsidRPr="00F70A42">
        <w:rPr>
          <w:rFonts w:ascii="Segoe UI" w:eastAsia="Segoe UI" w:hAnsi="Segoe UI"/>
          <w:b/>
          <w:sz w:val="22"/>
          <w:lang w:val="en-US"/>
        </w:rPr>
        <w:t xml:space="preserve"> Kyriakos Pierrakakis</w:t>
      </w:r>
      <w:r w:rsidRPr="00FE4B33">
        <w:rPr>
          <w:rFonts w:ascii="Segoe UI" w:eastAsia="Segoe UI" w:hAnsi="Segoe UI"/>
          <w:bCs/>
          <w:sz w:val="22"/>
          <w:lang w:val="en-US"/>
        </w:rPr>
        <w:t>, stated</w:t>
      </w:r>
      <w:r w:rsidR="00FE4B33" w:rsidRPr="00FE4B33">
        <w:rPr>
          <w:rFonts w:ascii="Segoe UI" w:eastAsia="Segoe UI" w:hAnsi="Segoe UI"/>
          <w:bCs/>
          <w:sz w:val="22"/>
          <w:lang w:val="en-US"/>
        </w:rPr>
        <w:t xml:space="preserve">: </w:t>
      </w:r>
      <w:r w:rsidR="00FE4B33" w:rsidRPr="00FE4B33">
        <w:rPr>
          <w:rFonts w:ascii="Segoe UI" w:eastAsia="Segoe UI" w:hAnsi="Segoe UI"/>
          <w:i/>
          <w:sz w:val="22"/>
          <w:lang w:val="en-US"/>
        </w:rPr>
        <w:t>“A modern airport is a gateway to openness, growth, and investment. Kalamata International Airport “Captain Vassilis Konstantakopoulos”</w:t>
      </w:r>
      <w:r w:rsidR="009214BB">
        <w:rPr>
          <w:rFonts w:ascii="Segoe UI" w:eastAsia="Segoe UI" w:hAnsi="Segoe UI"/>
          <w:i/>
          <w:sz w:val="22"/>
          <w:lang w:val="en-US"/>
        </w:rPr>
        <w:t>,</w:t>
      </w:r>
      <w:r w:rsidR="00FE4B33" w:rsidRPr="00FE4B33">
        <w:rPr>
          <w:rFonts w:ascii="Segoe UI" w:eastAsia="Segoe UI" w:hAnsi="Segoe UI"/>
          <w:i/>
          <w:sz w:val="22"/>
          <w:lang w:val="en-US"/>
        </w:rPr>
        <w:t xml:space="preserve"> with steadily increasing passenger traffic and over 92% of its passengers arriving on international flights, is already a key gateway connecting the southern Peloponnese with the world. The investment of 120 million euros—28.3 million euros of which will be invested within the first three years—confirms the region’s significant growth prospects, while </w:t>
      </w:r>
      <w:proofErr w:type="spellStart"/>
      <w:r w:rsidR="00E315DB">
        <w:rPr>
          <w:rFonts w:ascii="Segoe UI" w:eastAsia="Segoe UI" w:hAnsi="Segoe UI"/>
          <w:i/>
          <w:sz w:val="22"/>
          <w:lang w:val="en-US"/>
        </w:rPr>
        <w:t>Growth</w:t>
      </w:r>
      <w:r w:rsidR="002C395A">
        <w:rPr>
          <w:rFonts w:ascii="Segoe UI" w:eastAsia="Segoe UI" w:hAnsi="Segoe UI"/>
          <w:i/>
          <w:sz w:val="22"/>
          <w:lang w:val="en-US"/>
        </w:rPr>
        <w:t>f</w:t>
      </w:r>
      <w:r w:rsidR="00FE4B33" w:rsidRPr="00FE4B33">
        <w:rPr>
          <w:rFonts w:ascii="Segoe UI" w:eastAsia="Segoe UI" w:hAnsi="Segoe UI"/>
          <w:i/>
          <w:sz w:val="22"/>
          <w:lang w:val="en-US"/>
        </w:rPr>
        <w:t>und’s</w:t>
      </w:r>
      <w:proofErr w:type="spellEnd"/>
      <w:r w:rsidR="00FE4B33" w:rsidRPr="00FE4B33">
        <w:rPr>
          <w:rFonts w:ascii="Segoe UI" w:eastAsia="Segoe UI" w:hAnsi="Segoe UI"/>
          <w:i/>
          <w:sz w:val="22"/>
          <w:lang w:val="en-US"/>
        </w:rPr>
        <w:t xml:space="preserve"> 10% stake ensures the </w:t>
      </w:r>
      <w:r w:rsidR="00736B27">
        <w:rPr>
          <w:rFonts w:ascii="Segoe UI" w:eastAsia="Segoe UI" w:hAnsi="Segoe UI"/>
          <w:i/>
          <w:sz w:val="22"/>
          <w:lang w:val="en-US"/>
        </w:rPr>
        <w:t>public sector’s</w:t>
      </w:r>
      <w:r w:rsidR="00FE4B33" w:rsidRPr="00FE4B33">
        <w:rPr>
          <w:rFonts w:ascii="Segoe UI" w:eastAsia="Segoe UI" w:hAnsi="Segoe UI"/>
          <w:i/>
          <w:sz w:val="22"/>
          <w:lang w:val="en-US"/>
        </w:rPr>
        <w:t xml:space="preserve"> active participation in the value created. Kalamata is now gaining yet another powerful driver of growth for the local economy, employment, and the region’s future.” </w:t>
      </w:r>
    </w:p>
    <w:p w14:paraId="6AC08089" w14:textId="1833497E" w:rsidR="007E77E1" w:rsidRPr="007E77E1" w:rsidRDefault="00C20BD6" w:rsidP="007E77E1">
      <w:pPr>
        <w:spacing w:before="100" w:beforeAutospacing="1" w:after="100" w:afterAutospacing="1" w:line="276" w:lineRule="auto"/>
        <w:jc w:val="both"/>
        <w:rPr>
          <w:rFonts w:ascii="Segoe UI" w:eastAsia="Segoe UI" w:hAnsi="Segoe UI"/>
          <w:bCs/>
          <w:sz w:val="22"/>
          <w:lang w:val="en-US"/>
        </w:rPr>
      </w:pPr>
      <w:r w:rsidRPr="007E77E1">
        <w:rPr>
          <w:rFonts w:ascii="Segoe UI" w:eastAsia="Segoe UI" w:hAnsi="Segoe UI"/>
          <w:bCs/>
          <w:sz w:val="22"/>
          <w:lang w:val="en-US"/>
        </w:rPr>
        <w:t xml:space="preserve">The </w:t>
      </w:r>
      <w:r w:rsidR="00C21EF7" w:rsidRPr="007E77E1">
        <w:rPr>
          <w:rFonts w:ascii="Segoe UI" w:eastAsia="Segoe UI" w:hAnsi="Segoe UI"/>
          <w:bCs/>
          <w:sz w:val="22"/>
          <w:lang w:val="en-US"/>
        </w:rPr>
        <w:t xml:space="preserve">Minister of Infrastructure and Transport, </w:t>
      </w:r>
      <w:r w:rsidR="00C21EF7" w:rsidRPr="00F70A42">
        <w:rPr>
          <w:rFonts w:ascii="Segoe UI" w:eastAsia="Segoe UI" w:hAnsi="Segoe UI"/>
          <w:b/>
          <w:sz w:val="22"/>
          <w:lang w:val="en-US"/>
        </w:rPr>
        <w:t>Christos Dimas</w:t>
      </w:r>
      <w:r w:rsidR="007E77E1" w:rsidRPr="007E77E1">
        <w:rPr>
          <w:rFonts w:ascii="Segoe UI" w:eastAsia="Segoe UI" w:hAnsi="Segoe UI"/>
          <w:bCs/>
          <w:sz w:val="22"/>
          <w:lang w:val="en-US"/>
        </w:rPr>
        <w:t xml:space="preserve">, </w:t>
      </w:r>
      <w:proofErr w:type="spellStart"/>
      <w:r w:rsidR="007E77E1">
        <w:rPr>
          <w:rFonts w:ascii="Segoe UI" w:eastAsia="Segoe UI" w:hAnsi="Segoe UI"/>
          <w:bCs/>
          <w:sz w:val="22"/>
          <w:lang w:val="en-US"/>
        </w:rPr>
        <w:t>emphasised</w:t>
      </w:r>
      <w:proofErr w:type="spellEnd"/>
      <w:r w:rsidR="007E77E1" w:rsidRPr="007E77E1">
        <w:rPr>
          <w:rFonts w:ascii="Segoe UI" w:eastAsia="Segoe UI" w:hAnsi="Segoe UI"/>
          <w:bCs/>
          <w:sz w:val="22"/>
          <w:lang w:val="en-US"/>
        </w:rPr>
        <w:t xml:space="preserve">: </w:t>
      </w:r>
      <w:r w:rsidR="007E77E1" w:rsidRPr="007E77E1">
        <w:rPr>
          <w:rFonts w:ascii="Segoe UI" w:eastAsia="Segoe UI" w:hAnsi="Segoe UI"/>
          <w:bCs/>
          <w:i/>
          <w:iCs/>
          <w:sz w:val="22"/>
          <w:lang w:val="en-US"/>
        </w:rPr>
        <w:t>“We aim to strengthen Greece’s presence on the international aviation map and promote economic progress in a region that has shown remarkable growth momentum in recent years. The Ministry of Infrastructure and Transport is implementing specific initiatives in road infrastructure and air navigation that provide essential support for the airport’s operations.  Specifically: the new Patras–</w:t>
      </w:r>
      <w:proofErr w:type="spellStart"/>
      <w:r w:rsidR="007E77E1" w:rsidRPr="007E77E1">
        <w:rPr>
          <w:rFonts w:ascii="Segoe UI" w:eastAsia="Segoe UI" w:hAnsi="Segoe UI"/>
          <w:bCs/>
          <w:i/>
          <w:iCs/>
          <w:sz w:val="22"/>
          <w:lang w:val="en-US"/>
        </w:rPr>
        <w:t>Pyrgos</w:t>
      </w:r>
      <w:proofErr w:type="spellEnd"/>
      <w:r w:rsidR="007E77E1" w:rsidRPr="007E77E1">
        <w:rPr>
          <w:rFonts w:ascii="Segoe UI" w:eastAsia="Segoe UI" w:hAnsi="Segoe UI"/>
          <w:bCs/>
          <w:i/>
          <w:iCs/>
          <w:sz w:val="22"/>
          <w:lang w:val="en-US"/>
        </w:rPr>
        <w:t xml:space="preserve"> </w:t>
      </w:r>
      <w:r w:rsidR="00BF1ED9">
        <w:rPr>
          <w:rFonts w:ascii="Segoe UI" w:eastAsia="Segoe UI" w:hAnsi="Segoe UI"/>
          <w:bCs/>
          <w:i/>
          <w:iCs/>
          <w:sz w:val="22"/>
          <w:lang w:val="en-US"/>
        </w:rPr>
        <w:t>h</w:t>
      </w:r>
      <w:r w:rsidR="007E77E1" w:rsidRPr="007E77E1">
        <w:rPr>
          <w:rFonts w:ascii="Segoe UI" w:eastAsia="Segoe UI" w:hAnsi="Segoe UI"/>
          <w:bCs/>
          <w:i/>
          <w:iCs/>
          <w:sz w:val="22"/>
          <w:lang w:val="en-US"/>
        </w:rPr>
        <w:t>ighway has been completed; the new Kalamata–</w:t>
      </w:r>
      <w:proofErr w:type="spellStart"/>
      <w:r w:rsidR="007E77E1" w:rsidRPr="007E77E1">
        <w:rPr>
          <w:rFonts w:ascii="Segoe UI" w:eastAsia="Segoe UI" w:hAnsi="Segoe UI"/>
          <w:bCs/>
          <w:i/>
          <w:iCs/>
          <w:sz w:val="22"/>
          <w:lang w:val="en-US"/>
        </w:rPr>
        <w:t>Rizomylos</w:t>
      </w:r>
      <w:proofErr w:type="spellEnd"/>
      <w:r w:rsidR="007E77E1" w:rsidRPr="007E77E1">
        <w:rPr>
          <w:rFonts w:ascii="Segoe UI" w:eastAsia="Segoe UI" w:hAnsi="Segoe UI"/>
          <w:bCs/>
          <w:i/>
          <w:iCs/>
          <w:sz w:val="22"/>
          <w:lang w:val="en-US"/>
        </w:rPr>
        <w:t>–Pylos–</w:t>
      </w:r>
      <w:proofErr w:type="spellStart"/>
      <w:r w:rsidR="007E77E1" w:rsidRPr="007E77E1">
        <w:rPr>
          <w:rFonts w:ascii="Segoe UI" w:eastAsia="Segoe UI" w:hAnsi="Segoe UI"/>
          <w:bCs/>
          <w:i/>
          <w:iCs/>
          <w:sz w:val="22"/>
          <w:lang w:val="en-US"/>
        </w:rPr>
        <w:t>Methoni</w:t>
      </w:r>
      <w:proofErr w:type="spellEnd"/>
      <w:r w:rsidR="007E77E1" w:rsidRPr="007E77E1">
        <w:rPr>
          <w:rFonts w:ascii="Segoe UI" w:eastAsia="Segoe UI" w:hAnsi="Segoe UI"/>
          <w:bCs/>
          <w:i/>
          <w:iCs/>
          <w:sz w:val="22"/>
          <w:lang w:val="en-US"/>
        </w:rPr>
        <w:t xml:space="preserve"> highway is under construction; and the Action Plan for the </w:t>
      </w:r>
      <w:proofErr w:type="spellStart"/>
      <w:r w:rsidR="00BF1ED9">
        <w:rPr>
          <w:rFonts w:ascii="Segoe UI" w:eastAsia="Segoe UI" w:hAnsi="Segoe UI"/>
          <w:bCs/>
          <w:i/>
          <w:iCs/>
          <w:sz w:val="22"/>
          <w:lang w:val="en-US"/>
        </w:rPr>
        <w:t>modernisation</w:t>
      </w:r>
      <w:proofErr w:type="spellEnd"/>
      <w:r w:rsidR="007E77E1" w:rsidRPr="007E77E1">
        <w:rPr>
          <w:rFonts w:ascii="Segoe UI" w:eastAsia="Segoe UI" w:hAnsi="Segoe UI"/>
          <w:bCs/>
          <w:i/>
          <w:iCs/>
          <w:sz w:val="22"/>
          <w:lang w:val="en-US"/>
        </w:rPr>
        <w:t xml:space="preserve"> of air navigation is in full swing.</w:t>
      </w:r>
      <w:r w:rsidR="00BF1ED9">
        <w:rPr>
          <w:rFonts w:ascii="Segoe UI" w:eastAsia="Segoe UI" w:hAnsi="Segoe UI"/>
          <w:bCs/>
          <w:i/>
          <w:iCs/>
          <w:sz w:val="22"/>
          <w:lang w:val="en-US"/>
        </w:rPr>
        <w:t xml:space="preserve"> </w:t>
      </w:r>
      <w:r w:rsidR="007E77E1" w:rsidRPr="007E77E1">
        <w:rPr>
          <w:rFonts w:ascii="Segoe UI" w:eastAsia="Segoe UI" w:hAnsi="Segoe UI"/>
          <w:bCs/>
          <w:i/>
          <w:iCs/>
          <w:sz w:val="22"/>
          <w:lang w:val="en-US"/>
        </w:rPr>
        <w:t xml:space="preserve">Through hard work, careful planning, and the right strategy, our country can </w:t>
      </w:r>
      <w:proofErr w:type="spellStart"/>
      <w:r w:rsidR="006434FC">
        <w:rPr>
          <w:rFonts w:ascii="Segoe UI" w:eastAsia="Segoe UI" w:hAnsi="Segoe UI"/>
          <w:bCs/>
          <w:i/>
          <w:iCs/>
          <w:sz w:val="22"/>
          <w:lang w:val="en-US"/>
        </w:rPr>
        <w:t>realise</w:t>
      </w:r>
      <w:proofErr w:type="spellEnd"/>
      <w:r w:rsidR="007E77E1" w:rsidRPr="007E77E1">
        <w:rPr>
          <w:rFonts w:ascii="Segoe UI" w:eastAsia="Segoe UI" w:hAnsi="Segoe UI"/>
          <w:bCs/>
          <w:i/>
          <w:iCs/>
          <w:sz w:val="22"/>
          <w:lang w:val="en-US"/>
        </w:rPr>
        <w:t xml:space="preserve"> its potential and attract high-value-added investments.”</w:t>
      </w:r>
      <w:r w:rsidR="007E77E1" w:rsidRPr="007E77E1">
        <w:rPr>
          <w:rFonts w:ascii="Segoe UI" w:eastAsia="Segoe UI" w:hAnsi="Segoe UI"/>
          <w:bCs/>
          <w:sz w:val="22"/>
          <w:lang w:val="en-US"/>
        </w:rPr>
        <w:t xml:space="preserve"> </w:t>
      </w:r>
    </w:p>
    <w:p w14:paraId="2BE411E4" w14:textId="77777777" w:rsidR="001D6E59" w:rsidRPr="00C36656" w:rsidRDefault="001471D2" w:rsidP="00BA047C">
      <w:pPr>
        <w:spacing w:before="100" w:beforeAutospacing="1" w:after="100" w:afterAutospacing="1" w:line="276" w:lineRule="auto"/>
        <w:jc w:val="both"/>
        <w:outlineLvl w:val="2"/>
        <w:rPr>
          <w:rFonts w:ascii="Segoe UI" w:eastAsia="Times New Roman" w:hAnsi="Segoe UI" w:cs="Segoe UI"/>
          <w:color w:val="000000"/>
          <w:kern w:val="0"/>
          <w:sz w:val="22"/>
          <w:szCs w:val="22"/>
          <w:lang w:val="en-US" w:eastAsia="en-GB"/>
          <w14:ligatures w14:val="none"/>
        </w:rPr>
      </w:pPr>
      <w:proofErr w:type="spellStart"/>
      <w:r w:rsidRPr="00F70A42">
        <w:rPr>
          <w:rFonts w:ascii="Segoe UI" w:eastAsia="Segoe UI" w:hAnsi="Segoe UI"/>
          <w:sz w:val="22"/>
          <w:lang w:val="en-US"/>
        </w:rPr>
        <w:t>Growthfund’s</w:t>
      </w:r>
      <w:proofErr w:type="spellEnd"/>
      <w:r w:rsidRPr="00F70A42">
        <w:rPr>
          <w:rFonts w:ascii="Segoe UI" w:eastAsia="Segoe UI" w:hAnsi="Segoe UI"/>
          <w:sz w:val="22"/>
          <w:lang w:val="en-US"/>
        </w:rPr>
        <w:t xml:space="preserve"> Chief Executive Officer, </w:t>
      </w:r>
      <w:r w:rsidRPr="00F70A42">
        <w:rPr>
          <w:rFonts w:ascii="Segoe UI" w:eastAsia="Segoe UI" w:hAnsi="Segoe UI"/>
          <w:b/>
          <w:sz w:val="22"/>
          <w:lang w:val="en-US"/>
        </w:rPr>
        <w:t>Ioannis Papachristou</w:t>
      </w:r>
      <w:r w:rsidRPr="00F70A42">
        <w:rPr>
          <w:rFonts w:ascii="Segoe UI" w:eastAsia="Segoe UI" w:hAnsi="Segoe UI"/>
          <w:sz w:val="22"/>
          <w:lang w:val="en-US"/>
        </w:rPr>
        <w:t>, noted the following regarding the importance of the project: “</w:t>
      </w:r>
      <w:r w:rsidRPr="00F70A42">
        <w:rPr>
          <w:rFonts w:ascii="Segoe UI" w:eastAsia="Segoe UI" w:hAnsi="Segoe UI"/>
          <w:i/>
          <w:sz w:val="22"/>
          <w:lang w:val="en-US"/>
        </w:rPr>
        <w:t xml:space="preserve">Today’s signing is a clear example of how </w:t>
      </w:r>
      <w:proofErr w:type="spellStart"/>
      <w:r w:rsidRPr="00F70A42">
        <w:rPr>
          <w:rFonts w:ascii="Segoe UI" w:eastAsia="Segoe UI" w:hAnsi="Segoe UI"/>
          <w:i/>
          <w:sz w:val="22"/>
          <w:lang w:val="en-US"/>
        </w:rPr>
        <w:t>Growthfund</w:t>
      </w:r>
      <w:proofErr w:type="spellEnd"/>
      <w:r w:rsidRPr="00F70A42">
        <w:rPr>
          <w:rFonts w:ascii="Segoe UI" w:eastAsia="Segoe UI" w:hAnsi="Segoe UI"/>
          <w:i/>
          <w:sz w:val="22"/>
          <w:lang w:val="en-US"/>
        </w:rPr>
        <w:t xml:space="preserve"> leverages national infrastructure of strategic importance, in line with its mission to create economic and social value. The investment being launched will substantially upgrade the passenger experience, strengthen the competitiveness of the destination and create new prospects for the local economy, employment and sustainable regional development.</w:t>
      </w:r>
      <w:r w:rsidRPr="00F70A42">
        <w:rPr>
          <w:rFonts w:ascii="Segoe UI" w:eastAsia="Segoe UI" w:hAnsi="Segoe UI"/>
          <w:sz w:val="22"/>
          <w:lang w:val="en-US"/>
        </w:rPr>
        <w:t>”</w:t>
      </w:r>
    </w:p>
    <w:p w14:paraId="678F2F44" w14:textId="77777777" w:rsidR="001D6E59" w:rsidRPr="00C36656" w:rsidRDefault="00B22212" w:rsidP="00BA047C">
      <w:pPr>
        <w:spacing w:before="100" w:beforeAutospacing="1" w:after="100" w:afterAutospacing="1" w:line="276" w:lineRule="auto"/>
        <w:jc w:val="both"/>
        <w:outlineLvl w:val="2"/>
        <w:rPr>
          <w:rFonts w:ascii="Segoe UI" w:eastAsia="Times New Roman" w:hAnsi="Segoe UI" w:cs="Segoe UI"/>
          <w:color w:val="000000"/>
          <w:kern w:val="0"/>
          <w:sz w:val="22"/>
          <w:szCs w:val="22"/>
          <w:lang w:val="en-US" w:eastAsia="en-GB"/>
          <w14:ligatures w14:val="none"/>
        </w:rPr>
      </w:pPr>
      <w:proofErr w:type="spellStart"/>
      <w:r w:rsidRPr="00F70A42">
        <w:rPr>
          <w:rFonts w:ascii="Segoe UI" w:eastAsia="Segoe UI" w:hAnsi="Segoe UI"/>
          <w:sz w:val="22"/>
          <w:lang w:val="en-US"/>
        </w:rPr>
        <w:t>Growthfund’s</w:t>
      </w:r>
      <w:proofErr w:type="spellEnd"/>
      <w:r w:rsidRPr="00F70A42">
        <w:rPr>
          <w:rFonts w:ascii="Segoe UI" w:eastAsia="Segoe UI" w:hAnsi="Segoe UI"/>
          <w:sz w:val="22"/>
          <w:lang w:val="en-US"/>
        </w:rPr>
        <w:t xml:space="preserve"> Deputy Chief Executive Officer, </w:t>
      </w:r>
      <w:r w:rsidRPr="00F70A42">
        <w:rPr>
          <w:rFonts w:ascii="Segoe UI" w:eastAsia="Segoe UI" w:hAnsi="Segoe UI"/>
          <w:b/>
          <w:sz w:val="22"/>
          <w:lang w:val="en-US"/>
        </w:rPr>
        <w:t>Panagiotis Stamboulidis</w:t>
      </w:r>
      <w:r w:rsidRPr="00F70A42">
        <w:rPr>
          <w:rFonts w:ascii="Segoe UI" w:eastAsia="Segoe UI" w:hAnsi="Segoe UI"/>
          <w:sz w:val="22"/>
          <w:lang w:val="en-US"/>
        </w:rPr>
        <w:t>, stated: “</w:t>
      </w:r>
      <w:proofErr w:type="spellStart"/>
      <w:r w:rsidRPr="00F70A42">
        <w:rPr>
          <w:rFonts w:ascii="Segoe UI" w:eastAsia="Segoe UI" w:hAnsi="Segoe UI"/>
          <w:i/>
          <w:sz w:val="22"/>
          <w:lang w:val="en-US"/>
        </w:rPr>
        <w:t>Growthfund’s</w:t>
      </w:r>
      <w:proofErr w:type="spellEnd"/>
      <w:r w:rsidRPr="00F70A42">
        <w:rPr>
          <w:rFonts w:ascii="Segoe UI" w:eastAsia="Segoe UI" w:hAnsi="Segoe UI"/>
          <w:i/>
          <w:sz w:val="22"/>
          <w:lang w:val="en-US"/>
        </w:rPr>
        <w:t xml:space="preserve"> 10% participation in the concession company reflects our philosophy of maintaining an active presence of the Hellenic Republic in investments that create long-term value. Upon completion of the project, Kalamata will have an airport worthy of the region’s development potential, with modern infrastructure and the capacity to serve increased passenger traffic for decades to come.</w:t>
      </w:r>
      <w:r w:rsidRPr="00F70A42">
        <w:rPr>
          <w:rFonts w:ascii="Segoe UI" w:eastAsia="Segoe UI" w:hAnsi="Segoe UI"/>
          <w:sz w:val="22"/>
          <w:lang w:val="en-US"/>
        </w:rPr>
        <w:t>”</w:t>
      </w:r>
    </w:p>
    <w:p w14:paraId="32D59898" w14:textId="6789739E" w:rsidR="00ED219A" w:rsidRPr="00EF045E" w:rsidRDefault="00EF045E" w:rsidP="00ED219A">
      <w:pPr>
        <w:spacing w:before="100" w:beforeAutospacing="1" w:after="100" w:afterAutospacing="1" w:line="276" w:lineRule="auto"/>
        <w:jc w:val="both"/>
        <w:rPr>
          <w:rFonts w:ascii="Segoe UI" w:eastAsia="Times New Roman" w:hAnsi="Segoe UI" w:cs="Segoe UI"/>
          <w:bCs/>
          <w:color w:val="000000"/>
          <w:kern w:val="0"/>
          <w:sz w:val="22"/>
          <w:szCs w:val="22"/>
          <w:lang w:val="en-US" w:eastAsia="en-GB"/>
          <w14:ligatures w14:val="none"/>
        </w:rPr>
      </w:pPr>
      <w:r w:rsidRPr="00EF045E">
        <w:rPr>
          <w:rFonts w:ascii="Segoe UI" w:eastAsia="Segoe UI" w:hAnsi="Segoe UI"/>
          <w:bCs/>
          <w:sz w:val="22"/>
          <w:lang w:val="en-US"/>
        </w:rPr>
        <w:lastRenderedPageBreak/>
        <w:t>T</w:t>
      </w:r>
      <w:r w:rsidR="00C21EF7" w:rsidRPr="00EF045E">
        <w:rPr>
          <w:rFonts w:ascii="Segoe UI" w:eastAsia="Segoe UI" w:hAnsi="Segoe UI"/>
          <w:bCs/>
          <w:sz w:val="22"/>
          <w:lang w:val="en-US"/>
        </w:rPr>
        <w:t xml:space="preserve">he Governor of the Hellenic Aviation Service Provider (C.A.A.), </w:t>
      </w:r>
      <w:r w:rsidR="00C21EF7" w:rsidRPr="00EF045E">
        <w:rPr>
          <w:rFonts w:ascii="Segoe UI" w:eastAsia="Segoe UI" w:hAnsi="Segoe UI"/>
          <w:b/>
          <w:sz w:val="22"/>
          <w:lang w:val="en-US"/>
        </w:rPr>
        <w:t xml:space="preserve">George </w:t>
      </w:r>
      <w:r w:rsidRPr="00EF045E">
        <w:rPr>
          <w:rFonts w:ascii="Segoe UI" w:eastAsia="Segoe UI" w:hAnsi="Segoe UI"/>
          <w:b/>
          <w:sz w:val="22"/>
          <w:lang w:val="en-US"/>
        </w:rPr>
        <w:t>Vagenas</w:t>
      </w:r>
      <w:r w:rsidRPr="00EF045E">
        <w:rPr>
          <w:rFonts w:ascii="Segoe UI" w:eastAsia="Segoe UI" w:hAnsi="Segoe UI"/>
          <w:bCs/>
          <w:sz w:val="22"/>
          <w:lang w:val="en-US"/>
        </w:rPr>
        <w:t>, stated</w:t>
      </w:r>
      <w:r w:rsidR="00ED219A" w:rsidRPr="00EF045E">
        <w:rPr>
          <w:rFonts w:ascii="Segoe UI" w:eastAsia="Times New Roman" w:hAnsi="Segoe UI" w:cs="Segoe UI"/>
          <w:bCs/>
          <w:color w:val="000000"/>
          <w:kern w:val="0"/>
          <w:sz w:val="22"/>
          <w:szCs w:val="22"/>
          <w:lang w:val="en-US" w:eastAsia="en-GB"/>
          <w14:ligatures w14:val="none"/>
        </w:rPr>
        <w:t xml:space="preserve"> the following: “</w:t>
      </w:r>
      <w:r w:rsidR="00ED219A" w:rsidRPr="00EF045E">
        <w:rPr>
          <w:rFonts w:ascii="Segoe UI" w:eastAsia="Times New Roman" w:hAnsi="Segoe UI" w:cs="Segoe UI"/>
          <w:bCs/>
          <w:i/>
          <w:iCs/>
          <w:color w:val="000000"/>
          <w:kern w:val="0"/>
          <w:sz w:val="22"/>
          <w:szCs w:val="22"/>
          <w:lang w:val="en-US" w:eastAsia="en-GB"/>
          <w14:ligatures w14:val="none"/>
        </w:rPr>
        <w:t xml:space="preserve">Today is a historic day for the Civil Aviation Authority, as we are </w:t>
      </w:r>
      <w:proofErr w:type="spellStart"/>
      <w:r w:rsidR="00BF1ED9">
        <w:rPr>
          <w:rFonts w:ascii="Segoe UI" w:eastAsia="Times New Roman" w:hAnsi="Segoe UI" w:cs="Segoe UI"/>
          <w:bCs/>
          <w:i/>
          <w:iCs/>
          <w:color w:val="000000"/>
          <w:kern w:val="0"/>
          <w:sz w:val="22"/>
          <w:szCs w:val="22"/>
          <w:lang w:val="en-US" w:eastAsia="en-GB"/>
          <w14:ligatures w14:val="none"/>
        </w:rPr>
        <w:t>finalising</w:t>
      </w:r>
      <w:proofErr w:type="spellEnd"/>
      <w:r w:rsidR="00ED219A" w:rsidRPr="00EF045E">
        <w:rPr>
          <w:rFonts w:ascii="Segoe UI" w:eastAsia="Times New Roman" w:hAnsi="Segoe UI" w:cs="Segoe UI"/>
          <w:bCs/>
          <w:i/>
          <w:iCs/>
          <w:color w:val="000000"/>
          <w:kern w:val="0"/>
          <w:sz w:val="22"/>
          <w:szCs w:val="22"/>
          <w:lang w:val="en-US" w:eastAsia="en-GB"/>
          <w14:ligatures w14:val="none"/>
        </w:rPr>
        <w:t xml:space="preserve"> the signing of the concession agreement for Kalamata International Airport “Captain Vasilis Konstantakopoulos” to the concessionaire, Kalamata Airport S.A. We are handing over the management of the airport, which has consistently </w:t>
      </w:r>
      <w:proofErr w:type="gramStart"/>
      <w:r w:rsidR="00ED219A" w:rsidRPr="00EF045E">
        <w:rPr>
          <w:rFonts w:ascii="Segoe UI" w:eastAsia="Times New Roman" w:hAnsi="Segoe UI" w:cs="Segoe UI"/>
          <w:bCs/>
          <w:i/>
          <w:iCs/>
          <w:color w:val="000000"/>
          <w:kern w:val="0"/>
          <w:sz w:val="22"/>
          <w:szCs w:val="22"/>
          <w:lang w:val="en-US" w:eastAsia="en-GB"/>
          <w14:ligatures w14:val="none"/>
        </w:rPr>
        <w:t>growing</w:t>
      </w:r>
      <w:proofErr w:type="gramEnd"/>
      <w:r w:rsidR="00ED219A" w:rsidRPr="00EF045E">
        <w:rPr>
          <w:rFonts w:ascii="Segoe UI" w:eastAsia="Times New Roman" w:hAnsi="Segoe UI" w:cs="Segoe UI"/>
          <w:bCs/>
          <w:i/>
          <w:iCs/>
          <w:color w:val="000000"/>
          <w:kern w:val="0"/>
          <w:sz w:val="22"/>
          <w:szCs w:val="22"/>
          <w:lang w:val="en-US" w:eastAsia="en-GB"/>
          <w14:ligatures w14:val="none"/>
        </w:rPr>
        <w:t xml:space="preserve"> passenger traffic, remarkable momentum, and strong growth prospects. The planned upgrade of the airport’s infrastructure by the new operators will bring added value to the region and, by further strengthening air connectivity, will contribute substantially to the development of the Peloponnese Region and the Greek economy as a whole. I must make special mention of the </w:t>
      </w:r>
      <w:proofErr w:type="spellStart"/>
      <w:r w:rsidR="00D85F34">
        <w:rPr>
          <w:rFonts w:ascii="Segoe UI" w:eastAsia="Times New Roman" w:hAnsi="Segoe UI" w:cs="Segoe UI"/>
          <w:bCs/>
          <w:i/>
          <w:iCs/>
          <w:color w:val="000000"/>
          <w:kern w:val="0"/>
          <w:sz w:val="22"/>
          <w:szCs w:val="22"/>
          <w:lang w:val="en-US" w:eastAsia="en-GB"/>
          <w14:ligatures w14:val="none"/>
        </w:rPr>
        <w:t>Growthfund</w:t>
      </w:r>
      <w:proofErr w:type="spellEnd"/>
      <w:r w:rsidR="00ED219A" w:rsidRPr="00EF045E">
        <w:rPr>
          <w:rFonts w:ascii="Segoe UI" w:eastAsia="Times New Roman" w:hAnsi="Segoe UI" w:cs="Segoe UI"/>
          <w:bCs/>
          <w:i/>
          <w:iCs/>
          <w:color w:val="000000"/>
          <w:kern w:val="0"/>
          <w:sz w:val="22"/>
          <w:szCs w:val="22"/>
          <w:lang w:val="en-US" w:eastAsia="en-GB"/>
          <w14:ligatures w14:val="none"/>
        </w:rPr>
        <w:t xml:space="preserve"> and the Consortium for their excellent cooperation and contribution, which made today’s signing possible.</w:t>
      </w:r>
      <w:r w:rsidR="00ED219A" w:rsidRPr="00EF045E">
        <w:rPr>
          <w:rFonts w:ascii="Segoe UI" w:eastAsia="Times New Roman" w:hAnsi="Segoe UI" w:cs="Segoe UI"/>
          <w:bCs/>
          <w:color w:val="000000"/>
          <w:kern w:val="0"/>
          <w:sz w:val="22"/>
          <w:szCs w:val="22"/>
          <w:lang w:val="en-US" w:eastAsia="en-GB"/>
          <w14:ligatures w14:val="none"/>
        </w:rPr>
        <w:t xml:space="preserve">” </w:t>
      </w:r>
    </w:p>
    <w:p w14:paraId="452DC587" w14:textId="7B43C7A9" w:rsidR="00C21EF7" w:rsidRPr="00C36656" w:rsidRDefault="008E7300" w:rsidP="00ED219A">
      <w:pPr>
        <w:spacing w:before="100" w:beforeAutospacing="1" w:after="100" w:afterAutospacing="1" w:line="276" w:lineRule="auto"/>
        <w:jc w:val="both"/>
        <w:rPr>
          <w:rFonts w:ascii="Segoe UI" w:eastAsia="Times New Roman" w:hAnsi="Segoe UI" w:cs="Segoe UI"/>
          <w:b/>
          <w:bCs/>
          <w:color w:val="000000"/>
          <w:kern w:val="0"/>
          <w:sz w:val="22"/>
          <w:szCs w:val="22"/>
          <w:lang w:val="en-US" w:eastAsia="en-GB"/>
          <w14:ligatures w14:val="none"/>
        </w:rPr>
      </w:pPr>
      <w:r w:rsidRPr="00F70A42">
        <w:rPr>
          <w:rFonts w:ascii="Segoe UI" w:eastAsia="Segoe UI" w:hAnsi="Segoe UI"/>
          <w:b/>
          <w:sz w:val="22"/>
          <w:lang w:val="en-US"/>
        </w:rPr>
        <w:t>Alexander Zinell</w:t>
      </w:r>
      <w:r w:rsidRPr="00F70A42">
        <w:rPr>
          <w:rFonts w:ascii="Segoe UI" w:eastAsia="Segoe UI" w:hAnsi="Segoe UI"/>
          <w:sz w:val="22"/>
          <w:lang w:val="en-US"/>
        </w:rPr>
        <w:t>, CEO of Fraport Greece and Kalamata Airport S.A., stated: “</w:t>
      </w:r>
      <w:r w:rsidRPr="00F70A42">
        <w:rPr>
          <w:rFonts w:ascii="Segoe UI" w:eastAsia="Segoe UI" w:hAnsi="Segoe UI"/>
          <w:i/>
          <w:sz w:val="22"/>
          <w:lang w:val="en-US"/>
        </w:rPr>
        <w:t xml:space="preserve">Today’s signing of the Concession Agreement marks the beginning of a long-term partnership based on trust, a shared vision, and a commitment to the sustainable development of </w:t>
      </w:r>
      <w:proofErr w:type="spellStart"/>
      <w:r w:rsidRPr="00F70A42">
        <w:rPr>
          <w:rFonts w:ascii="Segoe UI" w:eastAsia="Segoe UI" w:hAnsi="Segoe UI"/>
          <w:i/>
          <w:sz w:val="22"/>
          <w:lang w:val="en-US"/>
        </w:rPr>
        <w:t>Messinia</w:t>
      </w:r>
      <w:proofErr w:type="spellEnd"/>
      <w:r w:rsidRPr="00F70A42">
        <w:rPr>
          <w:rFonts w:ascii="Segoe UI" w:eastAsia="Segoe UI" w:hAnsi="Segoe UI"/>
          <w:i/>
          <w:sz w:val="22"/>
          <w:lang w:val="en-US"/>
        </w:rPr>
        <w:t xml:space="preserve"> and the Peloponnese. On behalf of Kalamata Airport S.A. and its shareholders, we are committed to creating a modern, efficient, and welcoming airport worthy of an international destination. This investment is not only about infrastructure but primarily about the people, local businesses, and the region’s prospects, creating lasting value for the local community, visitors, and the Greek economy. We thank the Greek Government, </w:t>
      </w:r>
      <w:proofErr w:type="spellStart"/>
      <w:r w:rsidRPr="00F70A42">
        <w:rPr>
          <w:rFonts w:ascii="Segoe UI" w:eastAsia="Segoe UI" w:hAnsi="Segoe UI"/>
          <w:i/>
          <w:sz w:val="22"/>
          <w:lang w:val="en-US"/>
        </w:rPr>
        <w:t>Growthfund</w:t>
      </w:r>
      <w:proofErr w:type="spellEnd"/>
      <w:r w:rsidRPr="00F70A42">
        <w:rPr>
          <w:rFonts w:ascii="Segoe UI" w:eastAsia="Segoe UI" w:hAnsi="Segoe UI"/>
          <w:i/>
          <w:sz w:val="22"/>
          <w:lang w:val="en-US"/>
        </w:rPr>
        <w:t>, and all stakeholders for their excellent cooperation, and we look forward to implementing a project that will enhance connectivity and make a substantial contribution to the country’s development.</w:t>
      </w:r>
      <w:r w:rsidRPr="00F70A42">
        <w:rPr>
          <w:rFonts w:ascii="Segoe UI" w:eastAsia="Segoe UI" w:hAnsi="Segoe UI"/>
          <w:sz w:val="22"/>
          <w:lang w:val="en-US"/>
        </w:rPr>
        <w:t>”</w:t>
      </w:r>
    </w:p>
    <w:p w14:paraId="07FF9C72" w14:textId="77777777" w:rsidR="001D6E59" w:rsidRPr="00C36656" w:rsidRDefault="001D6E59" w:rsidP="00BA047C">
      <w:pPr>
        <w:spacing w:before="100" w:beforeAutospacing="1" w:after="100" w:afterAutospacing="1" w:line="276" w:lineRule="auto"/>
        <w:jc w:val="both"/>
        <w:outlineLvl w:val="2"/>
        <w:rPr>
          <w:rFonts w:ascii="Segoe UI" w:eastAsia="Times New Roman" w:hAnsi="Segoe UI" w:cs="Segoe UI"/>
          <w:b/>
          <w:bCs/>
          <w:color w:val="000000"/>
          <w:kern w:val="0"/>
          <w:sz w:val="22"/>
          <w:szCs w:val="22"/>
          <w:lang w:val="en-US" w:eastAsia="en-GB"/>
          <w14:ligatures w14:val="none"/>
        </w:rPr>
      </w:pPr>
      <w:r w:rsidRPr="00F70A42">
        <w:rPr>
          <w:rFonts w:ascii="Segoe UI" w:eastAsia="Segoe UI" w:hAnsi="Segoe UI"/>
          <w:b/>
          <w:sz w:val="22"/>
          <w:lang w:val="en-US"/>
        </w:rPr>
        <w:t>About the project</w:t>
      </w:r>
    </w:p>
    <w:p w14:paraId="74217111" w14:textId="77777777" w:rsidR="001D6E59" w:rsidRPr="00C36656" w:rsidRDefault="00AB4F93" w:rsidP="00BA047C">
      <w:pPr>
        <w:spacing w:before="100" w:beforeAutospacing="1" w:after="100" w:afterAutospacing="1" w:line="276" w:lineRule="auto"/>
        <w:jc w:val="both"/>
        <w:rPr>
          <w:rFonts w:ascii="Segoe UI" w:eastAsia="Times New Roman" w:hAnsi="Segoe UI" w:cs="Segoe UI"/>
          <w:color w:val="000000"/>
          <w:kern w:val="0"/>
          <w:sz w:val="22"/>
          <w:szCs w:val="22"/>
          <w:lang w:val="en-US" w:eastAsia="en-GB"/>
          <w14:ligatures w14:val="none"/>
        </w:rPr>
      </w:pPr>
      <w:r w:rsidRPr="00C36656">
        <w:rPr>
          <w:rFonts w:ascii="Segoe UI" w:eastAsia="Segoe UI" w:hAnsi="Segoe UI"/>
          <w:sz w:val="22"/>
          <w:lang w:val="en-US"/>
        </w:rPr>
        <w:t xml:space="preserve">Kalamata International Airport “Captain Vassilis Constantakopoulos” has operated since 1959 as a joint-use airport, serving both military and civil aviation activities. It is the main air gateway to the southern Peloponnese and one of the most important drivers of tourism development in the region. In 2025, it served </w:t>
      </w:r>
      <w:r w:rsidRPr="00C36656">
        <w:rPr>
          <w:rFonts w:ascii="Segoe UI" w:eastAsia="Segoe UI" w:hAnsi="Segoe UI"/>
          <w:b/>
          <w:sz w:val="22"/>
          <w:lang w:val="en-US"/>
        </w:rPr>
        <w:t>368,515 passengers</w:t>
      </w:r>
      <w:r w:rsidRPr="00C36656">
        <w:rPr>
          <w:rFonts w:ascii="Segoe UI" w:eastAsia="Segoe UI" w:hAnsi="Segoe UI"/>
          <w:sz w:val="22"/>
          <w:lang w:val="en-US"/>
        </w:rPr>
        <w:t xml:space="preserve">, of whom </w:t>
      </w:r>
      <w:r w:rsidRPr="00C36656">
        <w:rPr>
          <w:rFonts w:ascii="Segoe UI" w:eastAsia="Segoe UI" w:hAnsi="Segoe UI"/>
          <w:b/>
          <w:sz w:val="22"/>
          <w:lang w:val="en-US"/>
        </w:rPr>
        <w:t>92.4% were carried on international flights</w:t>
      </w:r>
      <w:r w:rsidRPr="00C36656">
        <w:rPr>
          <w:rFonts w:ascii="Segoe UI" w:eastAsia="Segoe UI" w:hAnsi="Segoe UI"/>
          <w:sz w:val="22"/>
          <w:lang w:val="en-US"/>
        </w:rPr>
        <w:t xml:space="preserve">, recording an increase of </w:t>
      </w:r>
      <w:r w:rsidRPr="00C36656">
        <w:rPr>
          <w:rFonts w:ascii="Segoe UI" w:eastAsia="Segoe UI" w:hAnsi="Segoe UI"/>
          <w:b/>
          <w:sz w:val="22"/>
          <w:lang w:val="en-US"/>
        </w:rPr>
        <w:t>8.7%</w:t>
      </w:r>
      <w:r w:rsidRPr="00C36656">
        <w:rPr>
          <w:rFonts w:ascii="Segoe UI" w:eastAsia="Segoe UI" w:hAnsi="Segoe UI"/>
          <w:sz w:val="22"/>
          <w:lang w:val="en-US"/>
        </w:rPr>
        <w:t xml:space="preserve"> compared with 2024. The upward trend continues in 2026, as in the first four months of the year passenger traffic increased by </w:t>
      </w:r>
      <w:r w:rsidRPr="00C36656">
        <w:rPr>
          <w:rFonts w:ascii="Segoe UI" w:eastAsia="Segoe UI" w:hAnsi="Segoe UI"/>
          <w:b/>
          <w:sz w:val="22"/>
          <w:lang w:val="en-US"/>
        </w:rPr>
        <w:t>12.7%</w:t>
      </w:r>
      <w:r w:rsidRPr="00C36656">
        <w:rPr>
          <w:rFonts w:ascii="Segoe UI" w:eastAsia="Segoe UI" w:hAnsi="Segoe UI"/>
          <w:sz w:val="22"/>
          <w:lang w:val="en-US"/>
        </w:rPr>
        <w:t xml:space="preserve"> compared with the corresponding period of 2025.</w:t>
      </w:r>
    </w:p>
    <w:p w14:paraId="697A8F8A" w14:textId="77777777" w:rsidR="001D6E59" w:rsidRPr="00C36656" w:rsidRDefault="001D6E59" w:rsidP="00BA047C">
      <w:pPr>
        <w:spacing w:after="100" w:afterAutospacing="1" w:line="276" w:lineRule="auto"/>
        <w:rPr>
          <w:rFonts w:ascii="Segoe UI" w:hAnsi="Segoe UI" w:cs="Segoe UI"/>
          <w:b/>
          <w:bCs/>
          <w:sz w:val="18"/>
          <w:szCs w:val="18"/>
          <w:lang w:val="en-US"/>
        </w:rPr>
      </w:pPr>
      <w:r w:rsidRPr="00F70A42">
        <w:rPr>
          <w:rFonts w:ascii="Segoe UI" w:eastAsia="Segoe UI" w:hAnsi="Segoe UI"/>
          <w:b/>
          <w:sz w:val="18"/>
          <w:lang w:val="en-US"/>
        </w:rPr>
        <w:t>For further information, please contact:</w:t>
      </w:r>
    </w:p>
    <w:p w14:paraId="1DE18996" w14:textId="77777777" w:rsidR="001D6E59" w:rsidRPr="00C36656" w:rsidRDefault="001D6E59" w:rsidP="00BA047C">
      <w:pPr>
        <w:spacing w:after="100" w:afterAutospacing="1" w:line="276" w:lineRule="auto"/>
        <w:rPr>
          <w:rFonts w:ascii="Segoe UI" w:hAnsi="Segoe UI" w:cs="Segoe UI"/>
          <w:b/>
          <w:bCs/>
          <w:i/>
          <w:iCs/>
          <w:sz w:val="18"/>
          <w:szCs w:val="18"/>
          <w:lang w:val="en-US"/>
        </w:rPr>
      </w:pPr>
      <w:r w:rsidRPr="00C36656">
        <w:rPr>
          <w:rFonts w:ascii="Segoe UI" w:eastAsia="Segoe UI" w:hAnsi="Segoe UI"/>
          <w:b/>
          <w:i/>
          <w:sz w:val="18"/>
          <w:lang w:val="en-US"/>
        </w:rPr>
        <w:t>GROWTHFUND, Anthi Trokoudi, Communications &amp; Sustainability Director, +30 6932 100053, A.Trokoudi@growthfund.gr</w:t>
      </w:r>
    </w:p>
    <w:p w14:paraId="7067FAE8" w14:textId="77777777" w:rsidR="00A4383E" w:rsidRPr="00C36656" w:rsidRDefault="00A4383E" w:rsidP="00BA047C">
      <w:pPr>
        <w:spacing w:after="100" w:afterAutospacing="1" w:line="276" w:lineRule="auto"/>
        <w:rPr>
          <w:rFonts w:ascii="Segoe UI" w:hAnsi="Segoe UI" w:cs="Segoe UI"/>
          <w:b/>
          <w:bCs/>
          <w:i/>
          <w:iCs/>
          <w:sz w:val="18"/>
          <w:szCs w:val="18"/>
          <w:lang w:val="en-US"/>
        </w:rPr>
      </w:pPr>
      <w:r w:rsidRPr="00C36656">
        <w:rPr>
          <w:rFonts w:ascii="Segoe UI" w:eastAsia="Segoe UI" w:hAnsi="Segoe UI"/>
          <w:b/>
          <w:i/>
          <w:sz w:val="18"/>
          <w:lang w:val="en-US"/>
        </w:rPr>
        <w:t>Fraport Greece, Savvas Karagiannis, Head of Corporate Communications, +30 214 4000 449, s.karagiannis@fraport-greece.com</w:t>
      </w:r>
    </w:p>
    <w:p w14:paraId="1E034201" w14:textId="4C58F0CF" w:rsidR="001D6E59" w:rsidRPr="00B413DB" w:rsidRDefault="001D6E59" w:rsidP="00B413DB">
      <w:pPr>
        <w:spacing w:after="100" w:afterAutospacing="1" w:line="276" w:lineRule="auto"/>
        <w:rPr>
          <w:rFonts w:ascii="Segoe UI" w:hAnsi="Segoe UI" w:cs="Segoe UI"/>
          <w:b/>
          <w:bCs/>
          <w:i/>
          <w:iCs/>
          <w:sz w:val="18"/>
          <w:szCs w:val="18"/>
          <w:lang w:val="en-US"/>
        </w:rPr>
      </w:pPr>
      <w:r w:rsidRPr="00C36656">
        <w:rPr>
          <w:rFonts w:ascii="Segoe UI" w:eastAsia="Segoe UI" w:hAnsi="Segoe UI"/>
          <w:b/>
          <w:i/>
          <w:sz w:val="18"/>
          <w:lang w:val="en-US"/>
        </w:rPr>
        <w:t>SOCIALDOO, Konstantina Iliopoulou, Director of Corporate Relations, +30 6974 894411, kiliopoulou@socialdoo.gr</w:t>
      </w:r>
    </w:p>
    <w:sectPr w:rsidR="001D6E59" w:rsidRPr="00B413DB" w:rsidSect="008E7300">
      <w:headerReference w:type="default" r:id="rId8"/>
      <w:footerReference w:type="default" r:id="rId9"/>
      <w:pgSz w:w="11906" w:h="16838"/>
      <w:pgMar w:top="196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4D44D" w14:textId="77777777" w:rsidR="0076130C" w:rsidRDefault="0076130C" w:rsidP="001D6E59">
      <w:pPr>
        <w:spacing w:after="0" w:line="240" w:lineRule="auto"/>
      </w:pPr>
      <w:r>
        <w:separator/>
      </w:r>
    </w:p>
  </w:endnote>
  <w:endnote w:type="continuationSeparator" w:id="0">
    <w:p w14:paraId="06D800AA" w14:textId="77777777" w:rsidR="0076130C" w:rsidRDefault="0076130C" w:rsidP="001D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1F0F" w14:textId="77777777" w:rsidR="006904EF" w:rsidRDefault="00690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792D" w14:textId="77777777" w:rsidR="0076130C" w:rsidRDefault="0076130C" w:rsidP="001D6E59">
      <w:pPr>
        <w:spacing w:after="0" w:line="240" w:lineRule="auto"/>
      </w:pPr>
      <w:r>
        <w:separator/>
      </w:r>
    </w:p>
  </w:footnote>
  <w:footnote w:type="continuationSeparator" w:id="0">
    <w:p w14:paraId="14FE6EFA" w14:textId="77777777" w:rsidR="0076130C" w:rsidRDefault="0076130C" w:rsidP="001D6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4513"/>
      <w:gridCol w:w="4513"/>
    </w:tblGrid>
    <w:tr w:rsidR="006904EF" w14:paraId="761E0C78" w14:textId="77777777">
      <w:trPr>
        <w:jc w:val="center"/>
      </w:trPr>
      <w:tc>
        <w:tcPr>
          <w:tcW w:w="4513" w:type="dxa"/>
          <w:tcMar>
            <w:top w:w="0" w:type="dxa"/>
            <w:left w:w="0" w:type="dxa"/>
            <w:bottom w:w="0" w:type="dxa"/>
            <w:right w:w="0" w:type="dxa"/>
          </w:tcMar>
          <w:vAlign w:val="center"/>
        </w:tcPr>
        <w:p w14:paraId="71A18382" w14:textId="77777777" w:rsidR="006904EF" w:rsidRDefault="0076130C">
          <w:pPr>
            <w:spacing w:after="0" w:line="240" w:lineRule="auto"/>
          </w:pPr>
          <w:r>
            <w:rPr>
              <w:noProof/>
            </w:rPr>
            <w:drawing>
              <wp:inline distT="0" distB="0" distL="0" distR="0" wp14:anchorId="561E078F" wp14:editId="5914D961">
                <wp:extent cx="2148840" cy="378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stretch>
                          <a:fillRect/>
                        </a:stretch>
                      </pic:blipFill>
                      <pic:spPr>
                        <a:xfrm>
                          <a:off x="0" y="0"/>
                          <a:ext cx="2148840" cy="378465"/>
                        </a:xfrm>
                        <a:prstGeom prst="rect">
                          <a:avLst/>
                        </a:prstGeom>
                      </pic:spPr>
                    </pic:pic>
                  </a:graphicData>
                </a:graphic>
              </wp:inline>
            </w:drawing>
          </w:r>
        </w:p>
      </w:tc>
      <w:tc>
        <w:tcPr>
          <w:tcW w:w="4513" w:type="dxa"/>
          <w:tcMar>
            <w:top w:w="0" w:type="dxa"/>
            <w:left w:w="0" w:type="dxa"/>
            <w:bottom w:w="0" w:type="dxa"/>
            <w:right w:w="0" w:type="dxa"/>
          </w:tcMar>
          <w:vAlign w:val="center"/>
        </w:tcPr>
        <w:p w14:paraId="5C3EF3DB" w14:textId="77777777" w:rsidR="006904EF" w:rsidRDefault="0076130C">
          <w:pPr>
            <w:spacing w:after="0" w:line="240" w:lineRule="auto"/>
            <w:jc w:val="right"/>
          </w:pPr>
          <w:r>
            <w:rPr>
              <w:noProof/>
            </w:rPr>
            <w:drawing>
              <wp:inline distT="0" distB="0" distL="0" distR="0" wp14:anchorId="0FE455AD" wp14:editId="45B795DB">
                <wp:extent cx="1554480" cy="9969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
                        <a:stretch>
                          <a:fillRect/>
                        </a:stretch>
                      </pic:blipFill>
                      <pic:spPr>
                        <a:xfrm>
                          <a:off x="0" y="0"/>
                          <a:ext cx="1554480" cy="996983"/>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F58C9"/>
    <w:multiLevelType w:val="hybridMultilevel"/>
    <w:tmpl w:val="5C300AE6"/>
    <w:lvl w:ilvl="0" w:tplc="57DE4780">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45697"/>
    <w:multiLevelType w:val="hybridMultilevel"/>
    <w:tmpl w:val="316EA0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9307ABD"/>
    <w:multiLevelType w:val="multilevel"/>
    <w:tmpl w:val="0E56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C3ACD"/>
    <w:multiLevelType w:val="multilevel"/>
    <w:tmpl w:val="1460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155223">
    <w:abstractNumId w:val="2"/>
  </w:num>
  <w:num w:numId="2" w16cid:durableId="1839495552">
    <w:abstractNumId w:val="3"/>
  </w:num>
  <w:num w:numId="3" w16cid:durableId="1693146983">
    <w:abstractNumId w:val="0"/>
  </w:num>
  <w:num w:numId="4" w16cid:durableId="635840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59"/>
    <w:rsid w:val="0002235A"/>
    <w:rsid w:val="000236A1"/>
    <w:rsid w:val="0002521E"/>
    <w:rsid w:val="000A1011"/>
    <w:rsid w:val="000B008D"/>
    <w:rsid w:val="000C5365"/>
    <w:rsid w:val="000C5F5B"/>
    <w:rsid w:val="000D419D"/>
    <w:rsid w:val="000D785E"/>
    <w:rsid w:val="000E47EF"/>
    <w:rsid w:val="001471D2"/>
    <w:rsid w:val="00185918"/>
    <w:rsid w:val="0019368B"/>
    <w:rsid w:val="001A5053"/>
    <w:rsid w:val="001D6E59"/>
    <w:rsid w:val="001E2506"/>
    <w:rsid w:val="001F606E"/>
    <w:rsid w:val="00210E05"/>
    <w:rsid w:val="002241EB"/>
    <w:rsid w:val="00237F03"/>
    <w:rsid w:val="00251636"/>
    <w:rsid w:val="002655ED"/>
    <w:rsid w:val="002C395A"/>
    <w:rsid w:val="002D5337"/>
    <w:rsid w:val="00307C1C"/>
    <w:rsid w:val="0033172D"/>
    <w:rsid w:val="003559B9"/>
    <w:rsid w:val="003A5114"/>
    <w:rsid w:val="003B0143"/>
    <w:rsid w:val="003B1D37"/>
    <w:rsid w:val="003F098C"/>
    <w:rsid w:val="0040534E"/>
    <w:rsid w:val="00416128"/>
    <w:rsid w:val="004308EE"/>
    <w:rsid w:val="004468C0"/>
    <w:rsid w:val="004B1650"/>
    <w:rsid w:val="004D5C18"/>
    <w:rsid w:val="004E439E"/>
    <w:rsid w:val="00535867"/>
    <w:rsid w:val="005609CF"/>
    <w:rsid w:val="00577119"/>
    <w:rsid w:val="00583B99"/>
    <w:rsid w:val="005B1A63"/>
    <w:rsid w:val="005D5302"/>
    <w:rsid w:val="005F6ADA"/>
    <w:rsid w:val="005F769D"/>
    <w:rsid w:val="006075BD"/>
    <w:rsid w:val="006434FC"/>
    <w:rsid w:val="0064571E"/>
    <w:rsid w:val="00662C97"/>
    <w:rsid w:val="006904EF"/>
    <w:rsid w:val="00692356"/>
    <w:rsid w:val="006B7EE3"/>
    <w:rsid w:val="00736B27"/>
    <w:rsid w:val="00744BF7"/>
    <w:rsid w:val="00755ECB"/>
    <w:rsid w:val="0076130C"/>
    <w:rsid w:val="00771FAF"/>
    <w:rsid w:val="007B262B"/>
    <w:rsid w:val="007E77E1"/>
    <w:rsid w:val="007F217B"/>
    <w:rsid w:val="0083207F"/>
    <w:rsid w:val="00862D93"/>
    <w:rsid w:val="00886337"/>
    <w:rsid w:val="008869B7"/>
    <w:rsid w:val="008E7300"/>
    <w:rsid w:val="009214BB"/>
    <w:rsid w:val="00922DC4"/>
    <w:rsid w:val="00925B34"/>
    <w:rsid w:val="00933D3A"/>
    <w:rsid w:val="0095537A"/>
    <w:rsid w:val="009932AF"/>
    <w:rsid w:val="009C2DC3"/>
    <w:rsid w:val="009C6F18"/>
    <w:rsid w:val="00A21420"/>
    <w:rsid w:val="00A2294C"/>
    <w:rsid w:val="00A2328F"/>
    <w:rsid w:val="00A4383E"/>
    <w:rsid w:val="00A554A1"/>
    <w:rsid w:val="00A730F2"/>
    <w:rsid w:val="00A934E6"/>
    <w:rsid w:val="00A93969"/>
    <w:rsid w:val="00AA1E71"/>
    <w:rsid w:val="00AA7A60"/>
    <w:rsid w:val="00AB4F93"/>
    <w:rsid w:val="00B22212"/>
    <w:rsid w:val="00B228E3"/>
    <w:rsid w:val="00B30441"/>
    <w:rsid w:val="00B413DB"/>
    <w:rsid w:val="00B41CDD"/>
    <w:rsid w:val="00B64758"/>
    <w:rsid w:val="00B7795B"/>
    <w:rsid w:val="00B92CC8"/>
    <w:rsid w:val="00B94A45"/>
    <w:rsid w:val="00BA047C"/>
    <w:rsid w:val="00BF185D"/>
    <w:rsid w:val="00BF1ED9"/>
    <w:rsid w:val="00C20BD6"/>
    <w:rsid w:val="00C21EF7"/>
    <w:rsid w:val="00C36656"/>
    <w:rsid w:val="00C61926"/>
    <w:rsid w:val="00C90ECA"/>
    <w:rsid w:val="00CA6C91"/>
    <w:rsid w:val="00CB5936"/>
    <w:rsid w:val="00CD27A9"/>
    <w:rsid w:val="00CD78E4"/>
    <w:rsid w:val="00CE0E39"/>
    <w:rsid w:val="00CF4F38"/>
    <w:rsid w:val="00D22845"/>
    <w:rsid w:val="00D36B65"/>
    <w:rsid w:val="00D75C2C"/>
    <w:rsid w:val="00D85F34"/>
    <w:rsid w:val="00DA2B14"/>
    <w:rsid w:val="00DB5EE7"/>
    <w:rsid w:val="00DB7AAB"/>
    <w:rsid w:val="00E144CF"/>
    <w:rsid w:val="00E26140"/>
    <w:rsid w:val="00E315DB"/>
    <w:rsid w:val="00E83DE4"/>
    <w:rsid w:val="00E912A7"/>
    <w:rsid w:val="00E9438D"/>
    <w:rsid w:val="00EC4293"/>
    <w:rsid w:val="00ED1404"/>
    <w:rsid w:val="00ED219A"/>
    <w:rsid w:val="00EF045E"/>
    <w:rsid w:val="00EF6628"/>
    <w:rsid w:val="00F0759D"/>
    <w:rsid w:val="00F07AE2"/>
    <w:rsid w:val="00F26C05"/>
    <w:rsid w:val="00F70A42"/>
    <w:rsid w:val="00F714AC"/>
    <w:rsid w:val="00F83849"/>
    <w:rsid w:val="00FE4B3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960BD"/>
  <w15:chartTrackingRefBased/>
  <w15:docId w15:val="{F46F6ACE-81AD-4F36-A172-A1A4BE1B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6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6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E59"/>
    <w:rPr>
      <w:rFonts w:eastAsiaTheme="majorEastAsia" w:cstheme="majorBidi"/>
      <w:color w:val="272727" w:themeColor="text1" w:themeTint="D8"/>
    </w:rPr>
  </w:style>
  <w:style w:type="paragraph" w:styleId="Title">
    <w:name w:val="Title"/>
    <w:basedOn w:val="Normal"/>
    <w:next w:val="Normal"/>
    <w:link w:val="TitleChar"/>
    <w:uiPriority w:val="10"/>
    <w:qFormat/>
    <w:rsid w:val="001D6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E59"/>
    <w:pPr>
      <w:spacing w:before="160"/>
      <w:jc w:val="center"/>
    </w:pPr>
    <w:rPr>
      <w:i/>
      <w:iCs/>
      <w:color w:val="404040" w:themeColor="text1" w:themeTint="BF"/>
    </w:rPr>
  </w:style>
  <w:style w:type="character" w:customStyle="1" w:styleId="QuoteChar">
    <w:name w:val="Quote Char"/>
    <w:basedOn w:val="DefaultParagraphFont"/>
    <w:link w:val="Quote"/>
    <w:uiPriority w:val="29"/>
    <w:rsid w:val="001D6E59"/>
    <w:rPr>
      <w:i/>
      <w:iCs/>
      <w:color w:val="404040" w:themeColor="text1" w:themeTint="BF"/>
    </w:rPr>
  </w:style>
  <w:style w:type="paragraph" w:styleId="ListParagraph">
    <w:name w:val="List Paragraph"/>
    <w:basedOn w:val="Normal"/>
    <w:uiPriority w:val="34"/>
    <w:qFormat/>
    <w:rsid w:val="001D6E59"/>
    <w:pPr>
      <w:ind w:left="720"/>
      <w:contextualSpacing/>
    </w:pPr>
  </w:style>
  <w:style w:type="character" w:styleId="IntenseEmphasis">
    <w:name w:val="Intense Emphasis"/>
    <w:basedOn w:val="DefaultParagraphFont"/>
    <w:uiPriority w:val="21"/>
    <w:qFormat/>
    <w:rsid w:val="001D6E59"/>
    <w:rPr>
      <w:i/>
      <w:iCs/>
      <w:color w:val="0F4761" w:themeColor="accent1" w:themeShade="BF"/>
    </w:rPr>
  </w:style>
  <w:style w:type="paragraph" w:styleId="IntenseQuote">
    <w:name w:val="Intense Quote"/>
    <w:basedOn w:val="Normal"/>
    <w:next w:val="Normal"/>
    <w:link w:val="IntenseQuoteChar"/>
    <w:uiPriority w:val="30"/>
    <w:qFormat/>
    <w:rsid w:val="001D6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E59"/>
    <w:rPr>
      <w:i/>
      <w:iCs/>
      <w:color w:val="0F4761" w:themeColor="accent1" w:themeShade="BF"/>
    </w:rPr>
  </w:style>
  <w:style w:type="character" w:styleId="IntenseReference">
    <w:name w:val="Intense Reference"/>
    <w:basedOn w:val="DefaultParagraphFont"/>
    <w:uiPriority w:val="32"/>
    <w:qFormat/>
    <w:rsid w:val="001D6E59"/>
    <w:rPr>
      <w:b/>
      <w:bCs/>
      <w:smallCaps/>
      <w:color w:val="0F4761" w:themeColor="accent1" w:themeShade="BF"/>
      <w:spacing w:val="5"/>
    </w:rPr>
  </w:style>
  <w:style w:type="paragraph" w:customStyle="1" w:styleId="isselectedend">
    <w:name w:val="isselectedend"/>
    <w:basedOn w:val="Normal"/>
    <w:rsid w:val="001D6E5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D6E59"/>
    <w:rPr>
      <w:b/>
      <w:bCs/>
    </w:rPr>
  </w:style>
  <w:style w:type="character" w:customStyle="1" w:styleId="apple-converted-space">
    <w:name w:val="apple-converted-space"/>
    <w:basedOn w:val="DefaultParagraphFont"/>
    <w:rsid w:val="001D6E59"/>
  </w:style>
  <w:style w:type="paragraph" w:styleId="NormalWeb">
    <w:name w:val="Normal (Web)"/>
    <w:basedOn w:val="Normal"/>
    <w:uiPriority w:val="99"/>
    <w:semiHidden/>
    <w:unhideWhenUsed/>
    <w:rsid w:val="001D6E5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1D6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E59"/>
  </w:style>
  <w:style w:type="paragraph" w:styleId="Footer">
    <w:name w:val="footer"/>
    <w:basedOn w:val="Normal"/>
    <w:link w:val="FooterChar"/>
    <w:uiPriority w:val="99"/>
    <w:unhideWhenUsed/>
    <w:rsid w:val="001D6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E59"/>
  </w:style>
  <w:style w:type="paragraph" w:styleId="Revision">
    <w:name w:val="Revision"/>
    <w:hidden/>
    <w:uiPriority w:val="99"/>
    <w:semiHidden/>
    <w:rsid w:val="003A5114"/>
    <w:pPr>
      <w:spacing w:after="0" w:line="240" w:lineRule="auto"/>
    </w:pPr>
  </w:style>
  <w:style w:type="character" w:styleId="CommentReference">
    <w:name w:val="annotation reference"/>
    <w:basedOn w:val="DefaultParagraphFont"/>
    <w:uiPriority w:val="99"/>
    <w:semiHidden/>
    <w:unhideWhenUsed/>
    <w:rsid w:val="007B262B"/>
    <w:rPr>
      <w:sz w:val="16"/>
      <w:szCs w:val="16"/>
    </w:rPr>
  </w:style>
  <w:style w:type="paragraph" w:styleId="CommentText">
    <w:name w:val="annotation text"/>
    <w:basedOn w:val="Normal"/>
    <w:link w:val="CommentTextChar"/>
    <w:uiPriority w:val="99"/>
    <w:unhideWhenUsed/>
    <w:rsid w:val="007B262B"/>
    <w:pPr>
      <w:spacing w:line="240" w:lineRule="auto"/>
    </w:pPr>
    <w:rPr>
      <w:sz w:val="20"/>
      <w:szCs w:val="20"/>
    </w:rPr>
  </w:style>
  <w:style w:type="character" w:customStyle="1" w:styleId="CommentTextChar">
    <w:name w:val="Comment Text Char"/>
    <w:basedOn w:val="DefaultParagraphFont"/>
    <w:link w:val="CommentText"/>
    <w:uiPriority w:val="99"/>
    <w:rsid w:val="007B262B"/>
    <w:rPr>
      <w:sz w:val="20"/>
      <w:szCs w:val="20"/>
    </w:rPr>
  </w:style>
  <w:style w:type="paragraph" w:styleId="CommentSubject">
    <w:name w:val="annotation subject"/>
    <w:basedOn w:val="CommentText"/>
    <w:next w:val="CommentText"/>
    <w:link w:val="CommentSubjectChar"/>
    <w:uiPriority w:val="99"/>
    <w:semiHidden/>
    <w:unhideWhenUsed/>
    <w:rsid w:val="007B262B"/>
    <w:rPr>
      <w:b/>
      <w:bCs/>
    </w:rPr>
  </w:style>
  <w:style w:type="character" w:customStyle="1" w:styleId="CommentSubjectChar">
    <w:name w:val="Comment Subject Char"/>
    <w:basedOn w:val="CommentTextChar"/>
    <w:link w:val="CommentSubject"/>
    <w:uiPriority w:val="99"/>
    <w:semiHidden/>
    <w:rsid w:val="007B26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B2AA-6142-4216-916D-D081D15A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1645</Words>
  <Characters>8884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Adamantia Stoupa</cp:lastModifiedBy>
  <cp:revision>26</cp:revision>
  <dcterms:created xsi:type="dcterms:W3CDTF">2026-06-18T12:07:00Z</dcterms:created>
  <dcterms:modified xsi:type="dcterms:W3CDTF">2026-06-22T13:38:00Z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2026-06-17T09:23:54Z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687790ed-61a8-4aeb-bc0b-a851a415bded</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y fmtid="{D5CDD505-2E9C-101B-9397-08002B2CF9AE}" pid="10" name="GrammarlyDocumentId">
    <vt:lpwstr>f98e4549-b88a-4e1e-beae-50f8306c9225</vt:lpwstr>
  </property>
</Properties>
</file>